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99" w:rsidRDefault="00370699" w:rsidP="00370699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FFFFFF"/>
          <w:sz w:val="28"/>
          <w:szCs w:val="22"/>
          <w:shd w:val="clear" w:color="auto" w:fill="000000"/>
        </w:rPr>
      </w:pPr>
      <w:r w:rsidRPr="008A7B63">
        <w:rPr>
          <w:rStyle w:val="Strong"/>
          <w:rFonts w:ascii="Arial" w:hAnsi="Arial" w:cs="Arial"/>
          <w:color w:val="FFFFFF"/>
          <w:sz w:val="28"/>
          <w:szCs w:val="22"/>
          <w:shd w:val="clear" w:color="auto" w:fill="000000"/>
        </w:rPr>
        <w:t>IEEE REFERENCE STYLE</w:t>
      </w:r>
    </w:p>
    <w:p w:rsidR="00370699" w:rsidRPr="008A7B63" w:rsidRDefault="00370699" w:rsidP="00370699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FFFFFF"/>
          <w:sz w:val="28"/>
          <w:szCs w:val="22"/>
        </w:rPr>
      </w:pPr>
    </w:p>
    <w:p w:rsidR="00370699" w:rsidRPr="00C476EC" w:rsidRDefault="00370699" w:rsidP="00370699">
      <w:pPr>
        <w:shd w:val="clear" w:color="auto" w:fill="F2DBDB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IEEE style, </w:t>
      </w:r>
      <w:r w:rsidRPr="00C476EC">
        <w:rPr>
          <w:rFonts w:ascii="Arial" w:hAnsi="Arial" w:cs="Arial"/>
        </w:rPr>
        <w:t>references should be numbered in sequence [in square brackets] in the text and listed in the same numerical order in the reference section</w:t>
      </w:r>
      <w:r>
        <w:rPr>
          <w:rFonts w:ascii="Arial" w:hAnsi="Arial" w:cs="Arial"/>
        </w:rPr>
        <w:t>.</w:t>
      </w:r>
    </w:p>
    <w:p w:rsidR="00370699" w:rsidRDefault="00370699" w:rsidP="00370699">
      <w:pPr>
        <w:shd w:val="clear" w:color="auto" w:fill="F2DBDB"/>
        <w:spacing w:after="0" w:line="240" w:lineRule="auto"/>
        <w:rPr>
          <w:rFonts w:ascii="Arial" w:hAnsi="Arial" w:cs="Arial"/>
        </w:rPr>
      </w:pPr>
    </w:p>
    <w:p w:rsidR="00370699" w:rsidRPr="00C476EC" w:rsidRDefault="00370699" w:rsidP="00370699">
      <w:pPr>
        <w:shd w:val="clear" w:color="auto" w:fill="F2DBDB"/>
        <w:spacing w:after="0" w:line="240" w:lineRule="auto"/>
        <w:rPr>
          <w:rFonts w:ascii="Arial" w:hAnsi="Arial" w:cs="Arial"/>
        </w:rPr>
      </w:pPr>
      <w:r w:rsidRPr="00C476EC">
        <w:rPr>
          <w:rFonts w:ascii="Arial" w:hAnsi="Arial" w:cs="Arial"/>
        </w:rPr>
        <w:t>See below examples of references listed in the IEEE style: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00665A"/>
          <w:sz w:val="22"/>
          <w:szCs w:val="22"/>
          <w:u w:val="double"/>
        </w:rPr>
      </w:pPr>
    </w:p>
    <w:p w:rsidR="00370699" w:rsidRPr="00BC135F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5610225</wp:posOffset>
            </wp:positionH>
            <wp:positionV relativeFrom="paragraph">
              <wp:posOffset>19050</wp:posOffset>
            </wp:positionV>
            <wp:extent cx="981075" cy="1247775"/>
            <wp:effectExtent l="19050" t="0" r="9525" b="0"/>
            <wp:wrapThrough wrapText="bothSides">
              <wp:wrapPolygon edited="0">
                <wp:start x="-419" y="0"/>
                <wp:lineTo x="-419" y="21435"/>
                <wp:lineTo x="21810" y="21435"/>
                <wp:lineTo x="21810" y="0"/>
                <wp:lineTo x="-419" y="0"/>
              </wp:wrapPolygon>
            </wp:wrapThrough>
            <wp:docPr id="2" name="Picture 7" descr="D:\data\CAS\EBM, cover pages\CAS_Final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ata\CAS\EBM, cover pages\CAS_Final_Cov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135F">
        <w:rPr>
          <w:rStyle w:val="Strong"/>
          <w:rFonts w:ascii="Arial" w:hAnsi="Arial" w:cs="Arial"/>
          <w:sz w:val="22"/>
          <w:szCs w:val="22"/>
          <w:shd w:val="clear" w:color="auto" w:fill="000000"/>
        </w:rPr>
        <w:t>ARTICLE IN JOURNALS</w:t>
      </w:r>
      <w:r w:rsidRPr="00BC135F">
        <w:rPr>
          <w:rFonts w:ascii="Arial" w:hAnsi="Arial" w:cs="Arial"/>
          <w:sz w:val="22"/>
          <w:szCs w:val="22"/>
        </w:rPr>
        <w:t xml:space="preserve"> 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  <w:u w:val="single"/>
        </w:rPr>
      </w:pP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  <w:u w:val="single"/>
          <w:vertAlign w:val="superscript"/>
        </w:rPr>
      </w:pPr>
      <w:r w:rsidRPr="00C476EC">
        <w:rPr>
          <w:rFonts w:ascii="Arial" w:hAnsi="Arial" w:cs="Arial"/>
          <w:b/>
          <w:sz w:val="22"/>
          <w:szCs w:val="22"/>
          <w:u w:val="single"/>
        </w:rPr>
        <w:t>STANDARD JOURNAL ARTICLE</w:t>
      </w:r>
      <w:r w:rsidRPr="00C476EC">
        <w:rPr>
          <w:rFonts w:ascii="Arial" w:hAnsi="Arial" w:cs="Arial"/>
          <w:b/>
          <w:sz w:val="22"/>
          <w:szCs w:val="22"/>
          <w:u w:val="single"/>
          <w:vertAlign w:val="superscript"/>
        </w:rPr>
        <w:t xml:space="preserve"> </w:t>
      </w:r>
    </w:p>
    <w:p w:rsidR="00370699" w:rsidRPr="00C476EC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  <w:u w:val="single"/>
        </w:rPr>
      </w:pPr>
    </w:p>
    <w:p w:rsidR="00370699" w:rsidRPr="00C476EC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476EC">
        <w:rPr>
          <w:rFonts w:ascii="Arial" w:hAnsi="Arial" w:cs="Arial"/>
          <w:sz w:val="22"/>
          <w:szCs w:val="22"/>
        </w:rPr>
        <w:t xml:space="preserve">All author names should be listed instead of </w:t>
      </w:r>
      <w:r w:rsidRPr="00C476EC">
        <w:rPr>
          <w:rFonts w:ascii="Arial" w:hAnsi="Arial" w:cs="Arial"/>
          <w:i/>
          <w:sz w:val="22"/>
          <w:szCs w:val="22"/>
        </w:rPr>
        <w:t>et al</w:t>
      </w:r>
      <w:r w:rsidRPr="00C476EC">
        <w:rPr>
          <w:rFonts w:ascii="Arial" w:hAnsi="Arial" w:cs="Arial"/>
          <w:sz w:val="22"/>
          <w:szCs w:val="22"/>
        </w:rPr>
        <w:t>.</w:t>
      </w:r>
    </w:p>
    <w:p w:rsidR="00370699" w:rsidRPr="00766157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70699" w:rsidRPr="00766157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color w:val="000000"/>
          <w:sz w:val="22"/>
          <w:szCs w:val="22"/>
        </w:rPr>
      </w:pPr>
      <w:r w:rsidRPr="00766157">
        <w:rPr>
          <w:rFonts w:ascii="Arial" w:hAnsi="Arial" w:cs="Arial"/>
          <w:color w:val="000000"/>
          <w:sz w:val="22"/>
          <w:szCs w:val="22"/>
        </w:rPr>
        <w:t xml:space="preserve">R.R. Duncan, "Remediation of 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766157">
        <w:rPr>
          <w:rFonts w:ascii="Arial" w:hAnsi="Arial" w:cs="Arial"/>
          <w:color w:val="000000"/>
          <w:sz w:val="22"/>
          <w:szCs w:val="22"/>
        </w:rPr>
        <w:t xml:space="preserve">ead in </w:t>
      </w:r>
      <w:r>
        <w:rPr>
          <w:rFonts w:ascii="Arial" w:hAnsi="Arial" w:cs="Arial"/>
          <w:color w:val="000000"/>
          <w:sz w:val="22"/>
          <w:szCs w:val="22"/>
        </w:rPr>
        <w:t>w</w:t>
      </w:r>
      <w:r w:rsidRPr="00766157">
        <w:rPr>
          <w:rFonts w:ascii="Arial" w:hAnsi="Arial" w:cs="Arial"/>
          <w:color w:val="000000"/>
          <w:sz w:val="22"/>
          <w:szCs w:val="22"/>
        </w:rPr>
        <w:t xml:space="preserve">ater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766157">
        <w:rPr>
          <w:rFonts w:ascii="Arial" w:hAnsi="Arial" w:cs="Arial"/>
          <w:color w:val="000000"/>
          <w:sz w:val="22"/>
          <w:szCs w:val="22"/>
        </w:rPr>
        <w:t xml:space="preserve">upplies," </w:t>
      </w:r>
      <w:r w:rsidRPr="00766157">
        <w:rPr>
          <w:rFonts w:ascii="Arial" w:hAnsi="Arial" w:cs="Arial"/>
          <w:i/>
          <w:color w:val="000000"/>
          <w:sz w:val="22"/>
          <w:szCs w:val="22"/>
        </w:rPr>
        <w:t>IEEE Trans. Microwave Theory Tech.,</w:t>
      </w:r>
      <w:r w:rsidRPr="00766157">
        <w:rPr>
          <w:rFonts w:ascii="Arial" w:hAnsi="Arial" w:cs="Arial"/>
          <w:color w:val="000000"/>
          <w:sz w:val="22"/>
          <w:szCs w:val="22"/>
        </w:rPr>
        <w:t xml:space="preserve"> vol. 99, no. 18, 257-278, Nov. 1986.</w:t>
      </w:r>
    </w:p>
    <w:p w:rsidR="00370699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color w:val="auto"/>
          <w:sz w:val="22"/>
          <w:szCs w:val="22"/>
        </w:rPr>
      </w:pPr>
    </w:p>
    <w:p w:rsidR="00370699" w:rsidRPr="00C476EC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color w:val="auto"/>
          <w:sz w:val="22"/>
          <w:szCs w:val="22"/>
        </w:rPr>
      </w:pPr>
      <w:proofErr w:type="gramStart"/>
      <w:r w:rsidRPr="00C476EC">
        <w:rPr>
          <w:rFonts w:ascii="Arial" w:hAnsi="Arial" w:cs="Arial"/>
          <w:color w:val="auto"/>
          <w:sz w:val="22"/>
          <w:szCs w:val="22"/>
        </w:rPr>
        <w:t xml:space="preserve">E.P. Wigner, "Theory of traveling wave optical laser," </w:t>
      </w:r>
      <w:r w:rsidRPr="00C476EC">
        <w:rPr>
          <w:rFonts w:ascii="Arial" w:hAnsi="Arial" w:cs="Arial"/>
          <w:i/>
          <w:iCs/>
          <w:color w:val="auto"/>
          <w:sz w:val="22"/>
          <w:szCs w:val="22"/>
        </w:rPr>
        <w:t>Phys. Rev.,</w:t>
      </w:r>
      <w:r w:rsidRPr="00C476EC">
        <w:rPr>
          <w:rFonts w:ascii="Arial" w:hAnsi="Arial" w:cs="Arial"/>
          <w:color w:val="auto"/>
          <w:sz w:val="22"/>
          <w:szCs w:val="22"/>
        </w:rPr>
        <w:t xml:space="preserve"> vol. 134, pp. A635-A646, </w:t>
      </w:r>
      <w:r>
        <w:rPr>
          <w:rFonts w:ascii="Arial" w:hAnsi="Arial" w:cs="Arial"/>
          <w:color w:val="auto"/>
          <w:sz w:val="22"/>
          <w:szCs w:val="22"/>
        </w:rPr>
        <w:t>Dec.</w:t>
      </w:r>
      <w:r w:rsidRPr="00C476EC">
        <w:rPr>
          <w:rFonts w:ascii="Arial" w:hAnsi="Arial" w:cs="Arial"/>
          <w:color w:val="auto"/>
          <w:sz w:val="22"/>
          <w:szCs w:val="22"/>
        </w:rPr>
        <w:t xml:space="preserve"> 1965.</w:t>
      </w:r>
      <w:proofErr w:type="gramEnd"/>
    </w:p>
    <w:p w:rsidR="00370699" w:rsidRPr="00C476EC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color w:val="auto"/>
          <w:sz w:val="22"/>
          <w:szCs w:val="22"/>
        </w:rPr>
      </w:pPr>
    </w:p>
    <w:p w:rsidR="00370699" w:rsidRPr="00C476EC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color w:val="auto"/>
          <w:sz w:val="22"/>
          <w:szCs w:val="22"/>
        </w:rPr>
      </w:pPr>
      <w:r w:rsidRPr="00C476EC">
        <w:rPr>
          <w:rFonts w:ascii="Arial" w:hAnsi="Arial" w:cs="Arial"/>
          <w:color w:val="auto"/>
          <w:sz w:val="22"/>
          <w:szCs w:val="22"/>
        </w:rPr>
        <w:t xml:space="preserve">J.U. </w:t>
      </w:r>
      <w:proofErr w:type="spellStart"/>
      <w:r w:rsidRPr="00C476EC">
        <w:rPr>
          <w:rFonts w:ascii="Arial" w:hAnsi="Arial" w:cs="Arial"/>
          <w:color w:val="auto"/>
          <w:sz w:val="22"/>
          <w:szCs w:val="22"/>
        </w:rPr>
        <w:t>Duncombe</w:t>
      </w:r>
      <w:proofErr w:type="spellEnd"/>
      <w:r w:rsidRPr="00C476EC">
        <w:rPr>
          <w:rFonts w:ascii="Arial" w:hAnsi="Arial" w:cs="Arial"/>
          <w:color w:val="auto"/>
          <w:sz w:val="22"/>
          <w:szCs w:val="22"/>
        </w:rPr>
        <w:t xml:space="preserve">, "Infrared navigation - Part I: An assessment of </w:t>
      </w:r>
      <w:proofErr w:type="spellStart"/>
      <w:r w:rsidRPr="00C476EC">
        <w:rPr>
          <w:rFonts w:ascii="Arial" w:hAnsi="Arial" w:cs="Arial"/>
          <w:color w:val="auto"/>
          <w:sz w:val="22"/>
          <w:szCs w:val="22"/>
        </w:rPr>
        <w:t>feasability</w:t>
      </w:r>
      <w:proofErr w:type="spellEnd"/>
      <w:r w:rsidRPr="00C476EC">
        <w:rPr>
          <w:rFonts w:ascii="Arial" w:hAnsi="Arial" w:cs="Arial"/>
          <w:color w:val="auto"/>
          <w:sz w:val="22"/>
          <w:szCs w:val="22"/>
        </w:rPr>
        <w:t xml:space="preserve">," </w:t>
      </w:r>
      <w:r w:rsidRPr="00C476EC">
        <w:rPr>
          <w:rFonts w:ascii="Arial" w:hAnsi="Arial" w:cs="Arial"/>
          <w:i/>
          <w:iCs/>
          <w:color w:val="auto"/>
          <w:sz w:val="22"/>
          <w:szCs w:val="22"/>
        </w:rPr>
        <w:t>IEEE Trans. Electron. Devices</w:t>
      </w:r>
      <w:r w:rsidRPr="00C476EC">
        <w:rPr>
          <w:rFonts w:ascii="Arial" w:hAnsi="Arial" w:cs="Arial"/>
          <w:color w:val="auto"/>
          <w:sz w:val="22"/>
          <w:szCs w:val="22"/>
        </w:rPr>
        <w:t>, vol. ED-11, pp. 34-39, Jan</w:t>
      </w:r>
      <w:r>
        <w:rPr>
          <w:rFonts w:ascii="Arial" w:hAnsi="Arial" w:cs="Arial"/>
          <w:color w:val="auto"/>
          <w:sz w:val="22"/>
          <w:szCs w:val="22"/>
        </w:rPr>
        <w:t>.</w:t>
      </w:r>
      <w:r w:rsidRPr="00C476EC">
        <w:rPr>
          <w:rFonts w:ascii="Arial" w:hAnsi="Arial" w:cs="Arial"/>
          <w:color w:val="auto"/>
          <w:sz w:val="22"/>
          <w:szCs w:val="22"/>
        </w:rPr>
        <w:t xml:space="preserve"> 1959.</w:t>
      </w:r>
    </w:p>
    <w:p w:rsidR="00370699" w:rsidRPr="00C476EC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color w:val="auto"/>
          <w:sz w:val="22"/>
          <w:szCs w:val="22"/>
        </w:rPr>
      </w:pPr>
    </w:p>
    <w:p w:rsidR="00370699" w:rsidRDefault="00370699" w:rsidP="00370699">
      <w:pPr>
        <w:pStyle w:val="indent"/>
        <w:spacing w:before="0" w:beforeAutospacing="0" w:after="0" w:afterAutospacing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476EC">
        <w:rPr>
          <w:rFonts w:ascii="Arial" w:hAnsi="Arial" w:cs="Arial"/>
          <w:color w:val="auto"/>
          <w:sz w:val="22"/>
          <w:szCs w:val="22"/>
        </w:rPr>
        <w:t xml:space="preserve">G. Liu, K.Y. Lee, and H.F. Jordan, "TDM and TWDM de </w:t>
      </w:r>
      <w:proofErr w:type="spellStart"/>
      <w:r w:rsidRPr="00C476EC">
        <w:rPr>
          <w:rFonts w:ascii="Arial" w:hAnsi="Arial" w:cs="Arial"/>
          <w:color w:val="auto"/>
          <w:sz w:val="22"/>
          <w:szCs w:val="22"/>
        </w:rPr>
        <w:t>Bruijn</w:t>
      </w:r>
      <w:proofErr w:type="spellEnd"/>
      <w:r w:rsidRPr="00C476EC">
        <w:rPr>
          <w:rFonts w:ascii="Arial" w:hAnsi="Arial" w:cs="Arial"/>
          <w:color w:val="auto"/>
          <w:sz w:val="22"/>
          <w:szCs w:val="22"/>
        </w:rPr>
        <w:t xml:space="preserve"> networks and </w:t>
      </w:r>
      <w:proofErr w:type="spellStart"/>
      <w:r w:rsidRPr="00C476EC">
        <w:rPr>
          <w:rFonts w:ascii="Arial" w:hAnsi="Arial" w:cs="Arial"/>
          <w:color w:val="auto"/>
          <w:sz w:val="22"/>
          <w:szCs w:val="22"/>
        </w:rPr>
        <w:t>shufflenets</w:t>
      </w:r>
      <w:proofErr w:type="spellEnd"/>
      <w:r w:rsidRPr="00C476EC">
        <w:rPr>
          <w:rFonts w:ascii="Arial" w:hAnsi="Arial" w:cs="Arial"/>
          <w:color w:val="auto"/>
          <w:sz w:val="22"/>
          <w:szCs w:val="22"/>
        </w:rPr>
        <w:t xml:space="preserve"> for optical communications," </w:t>
      </w:r>
      <w:r w:rsidRPr="00C476EC">
        <w:rPr>
          <w:rFonts w:ascii="Arial" w:hAnsi="Arial" w:cs="Arial"/>
          <w:i/>
          <w:iCs/>
          <w:color w:val="auto"/>
          <w:sz w:val="22"/>
          <w:szCs w:val="22"/>
        </w:rPr>
        <w:t>IEEE Trans. Comp.</w:t>
      </w:r>
      <w:r w:rsidRPr="00C476EC">
        <w:rPr>
          <w:rFonts w:ascii="Arial" w:hAnsi="Arial" w:cs="Arial"/>
          <w:color w:val="auto"/>
          <w:sz w:val="22"/>
          <w:szCs w:val="22"/>
        </w:rPr>
        <w:t>, vol. 46, pp. 695-701, June 1997.</w:t>
      </w:r>
    </w:p>
    <w:p w:rsidR="00370699" w:rsidRPr="00C476EC" w:rsidRDefault="00370699" w:rsidP="00370699">
      <w:pPr>
        <w:pStyle w:val="indent"/>
        <w:spacing w:before="0" w:beforeAutospacing="0" w:after="0" w:afterAutospacing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  <w:u w:val="single"/>
        </w:rPr>
      </w:pPr>
    </w:p>
    <w:p w:rsidR="00370699" w:rsidRPr="00C476EC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  <w:u w:val="single"/>
          <w:vertAlign w:val="superscript"/>
        </w:rPr>
      </w:pPr>
      <w:r w:rsidRPr="00C476EC">
        <w:rPr>
          <w:rFonts w:ascii="Arial" w:hAnsi="Arial" w:cs="Arial"/>
          <w:b/>
          <w:sz w:val="22"/>
          <w:szCs w:val="22"/>
          <w:u w:val="single"/>
        </w:rPr>
        <w:t>ARTICLE IN NON-SCIENTIFIC JOURNAL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476EC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.</w:t>
      </w:r>
      <w:r w:rsidRPr="00C476EC">
        <w:rPr>
          <w:rFonts w:ascii="Arial" w:hAnsi="Arial" w:cs="Arial"/>
          <w:sz w:val="22"/>
          <w:szCs w:val="22"/>
        </w:rPr>
        <w:t xml:space="preserve"> Manning</w:t>
      </w:r>
      <w:r>
        <w:rPr>
          <w:rFonts w:ascii="Arial" w:hAnsi="Arial" w:cs="Arial"/>
          <w:sz w:val="22"/>
          <w:szCs w:val="22"/>
        </w:rPr>
        <w:t>,</w:t>
      </w:r>
      <w:r w:rsidRPr="00C476EC">
        <w:rPr>
          <w:rFonts w:ascii="Arial" w:hAnsi="Arial" w:cs="Arial"/>
          <w:sz w:val="22"/>
          <w:szCs w:val="22"/>
        </w:rPr>
        <w:t xml:space="preserve"> “Super </w:t>
      </w:r>
      <w:r>
        <w:rPr>
          <w:rFonts w:ascii="Arial" w:hAnsi="Arial" w:cs="Arial"/>
          <w:sz w:val="22"/>
          <w:szCs w:val="22"/>
        </w:rPr>
        <w:t>o</w:t>
      </w:r>
      <w:r w:rsidRPr="00C476EC">
        <w:rPr>
          <w:rFonts w:ascii="Arial" w:hAnsi="Arial" w:cs="Arial"/>
          <w:sz w:val="22"/>
          <w:szCs w:val="22"/>
        </w:rPr>
        <w:t xml:space="preserve">rganics”. </w:t>
      </w:r>
      <w:proofErr w:type="gramStart"/>
      <w:r w:rsidRPr="00C476EC">
        <w:rPr>
          <w:rFonts w:ascii="Arial" w:hAnsi="Arial" w:cs="Arial"/>
          <w:i/>
          <w:iCs/>
          <w:sz w:val="22"/>
          <w:szCs w:val="22"/>
        </w:rPr>
        <w:t>Wired</w:t>
      </w:r>
      <w:r w:rsidRPr="00C476EC">
        <w:rPr>
          <w:rFonts w:ascii="Arial" w:hAnsi="Arial" w:cs="Arial"/>
          <w:iCs/>
          <w:sz w:val="22"/>
          <w:szCs w:val="22"/>
        </w:rPr>
        <w:t>,</w:t>
      </w:r>
      <w:r w:rsidRPr="00C476EC">
        <w:rPr>
          <w:rFonts w:ascii="Arial" w:hAnsi="Arial" w:cs="Arial"/>
          <w:sz w:val="22"/>
          <w:szCs w:val="22"/>
        </w:rPr>
        <w:t xml:space="preserve"> pp. 176-181, May 2004.</w:t>
      </w:r>
      <w:proofErr w:type="gramEnd"/>
    </w:p>
    <w:p w:rsidR="00370699" w:rsidRDefault="00370699" w:rsidP="00370699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sz w:val="22"/>
          <w:szCs w:val="22"/>
          <w:u w:val="double"/>
        </w:rPr>
      </w:pPr>
    </w:p>
    <w:p w:rsidR="00370699" w:rsidRPr="00BC135F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5724525</wp:posOffset>
            </wp:positionH>
            <wp:positionV relativeFrom="paragraph">
              <wp:posOffset>85725</wp:posOffset>
            </wp:positionV>
            <wp:extent cx="1352550" cy="1019175"/>
            <wp:effectExtent l="19050" t="0" r="0" b="0"/>
            <wp:wrapThrough wrapText="bothSides">
              <wp:wrapPolygon edited="0">
                <wp:start x="-304" y="0"/>
                <wp:lineTo x="-304" y="21398"/>
                <wp:lineTo x="21600" y="21398"/>
                <wp:lineTo x="21600" y="0"/>
                <wp:lineTo x="-304" y="0"/>
              </wp:wrapPolygon>
            </wp:wrapThrough>
            <wp:docPr id="3" name="BLOGGER_PHOTO_ID_5239482908333049170" descr="C:\Documents and Settings\Humaira\Desktop\Vancover\IEEE\IEEE Citation Style_files\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239482908333049170" descr="C:\Documents and Settings\Humaira\Desktop\Vancover\IEEE\IEEE Citation Style_files\book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135F">
        <w:rPr>
          <w:rStyle w:val="Strong"/>
          <w:rFonts w:ascii="Arial" w:hAnsi="Arial" w:cs="Arial"/>
          <w:sz w:val="22"/>
          <w:szCs w:val="22"/>
          <w:shd w:val="clear" w:color="auto" w:fill="000000"/>
        </w:rPr>
        <w:t>BOOKS AND OTHER MONOGRAPHS</w:t>
      </w:r>
      <w:r w:rsidRPr="00BC135F">
        <w:rPr>
          <w:rFonts w:ascii="Arial" w:hAnsi="Arial" w:cs="Arial"/>
          <w:sz w:val="22"/>
          <w:szCs w:val="22"/>
        </w:rPr>
        <w:t xml:space="preserve"> </w:t>
      </w:r>
    </w:p>
    <w:p w:rsidR="00370699" w:rsidRDefault="00370699" w:rsidP="00370699">
      <w:pPr>
        <w:spacing w:after="0" w:line="240" w:lineRule="auto"/>
        <w:rPr>
          <w:rFonts w:ascii="Arial" w:eastAsia="Times New Roman" w:hAnsi="Arial" w:cs="Arial"/>
          <w:b/>
          <w:bCs/>
          <w:color w:val="444444"/>
          <w:u w:val="single"/>
        </w:rPr>
      </w:pPr>
    </w:p>
    <w:p w:rsidR="00370699" w:rsidRPr="00C476EC" w:rsidRDefault="00370699" w:rsidP="00370699">
      <w:pPr>
        <w:spacing w:after="0" w:line="240" w:lineRule="auto"/>
        <w:rPr>
          <w:rFonts w:ascii="Arial" w:eastAsia="Times New Roman" w:hAnsi="Arial" w:cs="Arial"/>
          <w:color w:val="444444"/>
          <w:u w:val="single"/>
        </w:rPr>
      </w:pPr>
      <w:r w:rsidRPr="00C476EC">
        <w:rPr>
          <w:rFonts w:ascii="Arial" w:eastAsia="Times New Roman" w:hAnsi="Arial" w:cs="Arial"/>
          <w:b/>
          <w:bCs/>
          <w:color w:val="444444"/>
          <w:u w:val="single"/>
        </w:rPr>
        <w:t>SINGLE AUTHOR</w:t>
      </w:r>
      <w:r w:rsidRPr="00C476EC">
        <w:rPr>
          <w:rFonts w:ascii="Arial" w:eastAsia="Times New Roman" w:hAnsi="Arial" w:cs="Arial"/>
          <w:color w:val="444444"/>
          <w:u w:val="single"/>
        </w:rPr>
        <w:t xml:space="preserve"> </w:t>
      </w:r>
    </w:p>
    <w:p w:rsidR="00370699" w:rsidRDefault="00370699" w:rsidP="0037069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70699" w:rsidRPr="00766157" w:rsidRDefault="00370699" w:rsidP="00370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66157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766157">
        <w:rPr>
          <w:rFonts w:ascii="Arial" w:eastAsia="Times New Roman" w:hAnsi="Arial" w:cs="Arial"/>
          <w:color w:val="000000"/>
        </w:rPr>
        <w:t xml:space="preserve">W.-K. Chen, </w:t>
      </w:r>
      <w:r w:rsidRPr="00766157">
        <w:rPr>
          <w:rFonts w:ascii="Arial" w:eastAsia="Times New Roman" w:hAnsi="Arial" w:cs="Arial"/>
          <w:i/>
          <w:iCs/>
          <w:color w:val="000000"/>
        </w:rPr>
        <w:t>Linear Networks and Systems</w:t>
      </w:r>
      <w:r>
        <w:rPr>
          <w:rFonts w:ascii="Arial" w:eastAsia="Times New Roman" w:hAnsi="Arial" w:cs="Arial"/>
          <w:color w:val="000000"/>
        </w:rPr>
        <w:t>.</w:t>
      </w:r>
      <w:proofErr w:type="gramEnd"/>
      <w:r w:rsidRPr="00766157">
        <w:rPr>
          <w:rFonts w:ascii="Arial" w:eastAsia="Times New Roman" w:hAnsi="Arial" w:cs="Arial"/>
          <w:color w:val="000000"/>
        </w:rPr>
        <w:t xml:space="preserve"> Wadsworth</w:t>
      </w:r>
      <w:r>
        <w:rPr>
          <w:rFonts w:ascii="Arial" w:eastAsia="Times New Roman" w:hAnsi="Arial" w:cs="Arial"/>
          <w:color w:val="000000"/>
        </w:rPr>
        <w:t>:</w:t>
      </w:r>
      <w:r w:rsidRPr="00766157">
        <w:rPr>
          <w:rFonts w:ascii="Arial" w:eastAsia="Times New Roman" w:hAnsi="Arial" w:cs="Arial"/>
          <w:color w:val="000000"/>
        </w:rPr>
        <w:t xml:space="preserve"> Belmont, CA</w:t>
      </w:r>
      <w:r>
        <w:rPr>
          <w:rFonts w:ascii="Arial" w:eastAsia="Times New Roman" w:hAnsi="Arial" w:cs="Arial"/>
          <w:color w:val="000000"/>
        </w:rPr>
        <w:t>,</w:t>
      </w:r>
      <w:r w:rsidRPr="00766157">
        <w:rPr>
          <w:rFonts w:ascii="Arial" w:eastAsia="Times New Roman" w:hAnsi="Arial" w:cs="Arial"/>
          <w:color w:val="000000"/>
        </w:rPr>
        <w:t xml:space="preserve"> 1993, pp. 123-135.</w:t>
      </w:r>
    </w:p>
    <w:p w:rsidR="00370699" w:rsidRDefault="00370699" w:rsidP="0037069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70699" w:rsidRPr="00766157" w:rsidRDefault="00370699" w:rsidP="00370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66157">
        <w:rPr>
          <w:rFonts w:ascii="Arial" w:eastAsia="Times New Roman" w:hAnsi="Arial" w:cs="Arial"/>
          <w:color w:val="000000"/>
        </w:rPr>
        <w:t xml:space="preserve">S.M. </w:t>
      </w:r>
      <w:proofErr w:type="spellStart"/>
      <w:r w:rsidRPr="00766157">
        <w:rPr>
          <w:rFonts w:ascii="Arial" w:eastAsia="Times New Roman" w:hAnsi="Arial" w:cs="Arial"/>
          <w:color w:val="000000"/>
        </w:rPr>
        <w:t>Hemmington</w:t>
      </w:r>
      <w:proofErr w:type="spellEnd"/>
      <w:r w:rsidRPr="00766157">
        <w:rPr>
          <w:rFonts w:ascii="Arial" w:eastAsia="Times New Roman" w:hAnsi="Arial" w:cs="Arial"/>
          <w:color w:val="000000"/>
        </w:rPr>
        <w:t xml:space="preserve">, </w:t>
      </w:r>
      <w:r w:rsidRPr="00766157">
        <w:rPr>
          <w:rFonts w:ascii="Arial" w:eastAsia="Times New Roman" w:hAnsi="Arial" w:cs="Arial"/>
          <w:i/>
          <w:iCs/>
          <w:color w:val="000000"/>
        </w:rPr>
        <w:t>Soft Science</w:t>
      </w:r>
      <w:r>
        <w:rPr>
          <w:rFonts w:ascii="Arial" w:eastAsia="Times New Roman" w:hAnsi="Arial" w:cs="Arial"/>
          <w:i/>
          <w:iCs/>
          <w:color w:val="000000"/>
        </w:rPr>
        <w:t>.</w:t>
      </w:r>
      <w:r w:rsidRPr="00766157">
        <w:rPr>
          <w:rFonts w:ascii="Arial" w:eastAsia="Times New Roman" w:hAnsi="Arial" w:cs="Arial"/>
          <w:color w:val="000000"/>
        </w:rPr>
        <w:t xml:space="preserve"> University of Saskatchewan Press</w:t>
      </w:r>
      <w:r>
        <w:rPr>
          <w:rFonts w:ascii="Arial" w:eastAsia="Times New Roman" w:hAnsi="Arial" w:cs="Arial"/>
          <w:color w:val="000000"/>
        </w:rPr>
        <w:t xml:space="preserve">: </w:t>
      </w:r>
      <w:r w:rsidRPr="00766157">
        <w:rPr>
          <w:rFonts w:ascii="Arial" w:eastAsia="Times New Roman" w:hAnsi="Arial" w:cs="Arial"/>
          <w:color w:val="000000"/>
        </w:rPr>
        <w:t>Saskatoon</w:t>
      </w:r>
      <w:r>
        <w:rPr>
          <w:rFonts w:ascii="Arial" w:eastAsia="Times New Roman" w:hAnsi="Arial" w:cs="Arial"/>
          <w:color w:val="000000"/>
        </w:rPr>
        <w:t>,</w:t>
      </w:r>
      <w:r w:rsidRPr="00766157">
        <w:rPr>
          <w:rFonts w:ascii="Arial" w:eastAsia="Times New Roman" w:hAnsi="Arial" w:cs="Arial"/>
          <w:color w:val="000000"/>
        </w:rPr>
        <w:t xml:space="preserve"> 1997.</w:t>
      </w:r>
    </w:p>
    <w:p w:rsidR="00370699" w:rsidRDefault="00370699" w:rsidP="00370699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</w:p>
    <w:p w:rsidR="00370699" w:rsidRPr="00766157" w:rsidRDefault="00370699" w:rsidP="00370699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 w:rsidRPr="00766157">
        <w:rPr>
          <w:rFonts w:ascii="Arial" w:eastAsia="Times New Roman" w:hAnsi="Arial" w:cs="Arial"/>
          <w:b/>
          <w:bCs/>
          <w:color w:val="000000"/>
          <w:u w:val="single"/>
        </w:rPr>
        <w:t>EDITED WORK</w:t>
      </w:r>
      <w:r w:rsidRPr="00766157">
        <w:rPr>
          <w:rFonts w:ascii="Arial" w:eastAsia="Times New Roman" w:hAnsi="Arial" w:cs="Arial"/>
          <w:color w:val="000000"/>
          <w:u w:val="single"/>
        </w:rPr>
        <w:t xml:space="preserve"> </w:t>
      </w:r>
    </w:p>
    <w:p w:rsidR="00370699" w:rsidRDefault="00370699" w:rsidP="0037069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70699" w:rsidRPr="00766157" w:rsidRDefault="00370699" w:rsidP="00370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66157">
        <w:rPr>
          <w:rFonts w:ascii="Arial" w:eastAsia="Times New Roman" w:hAnsi="Arial" w:cs="Arial"/>
          <w:color w:val="000000"/>
        </w:rPr>
        <w:t xml:space="preserve">D. </w:t>
      </w:r>
      <w:proofErr w:type="spellStart"/>
      <w:r w:rsidRPr="00766157">
        <w:rPr>
          <w:rFonts w:ascii="Arial" w:eastAsia="Times New Roman" w:hAnsi="Arial" w:cs="Arial"/>
          <w:color w:val="000000"/>
        </w:rPr>
        <w:t>Sarunyagate</w:t>
      </w:r>
      <w:proofErr w:type="spellEnd"/>
      <w:r w:rsidRPr="00766157">
        <w:rPr>
          <w:rFonts w:ascii="Arial" w:eastAsia="Times New Roman" w:hAnsi="Arial" w:cs="Arial"/>
          <w:color w:val="000000"/>
        </w:rPr>
        <w:t xml:space="preserve">, Ed., </w:t>
      </w:r>
      <w:r w:rsidRPr="00766157">
        <w:rPr>
          <w:rFonts w:ascii="Arial" w:eastAsia="Times New Roman" w:hAnsi="Arial" w:cs="Arial"/>
          <w:i/>
          <w:iCs/>
          <w:color w:val="000000"/>
        </w:rPr>
        <w:t>Lasers</w:t>
      </w:r>
      <w:r>
        <w:rPr>
          <w:rFonts w:ascii="Arial" w:eastAsia="Times New Roman" w:hAnsi="Arial" w:cs="Arial"/>
          <w:i/>
          <w:iCs/>
          <w:color w:val="000000"/>
        </w:rPr>
        <w:t>.</w:t>
      </w:r>
      <w:r w:rsidRPr="00766157">
        <w:rPr>
          <w:rFonts w:ascii="Arial" w:eastAsia="Times New Roman" w:hAnsi="Arial" w:cs="Arial"/>
          <w:color w:val="000000"/>
        </w:rPr>
        <w:t xml:space="preserve"> McGraw-Hill</w:t>
      </w:r>
      <w:r>
        <w:rPr>
          <w:rFonts w:ascii="Arial" w:eastAsia="Times New Roman" w:hAnsi="Arial" w:cs="Arial"/>
          <w:color w:val="000000"/>
        </w:rPr>
        <w:t>:</w:t>
      </w:r>
      <w:r w:rsidRPr="00766157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New York,</w:t>
      </w:r>
      <w:r w:rsidRPr="00766157">
        <w:rPr>
          <w:rFonts w:ascii="Arial" w:eastAsia="Times New Roman" w:hAnsi="Arial" w:cs="Arial"/>
          <w:color w:val="000000"/>
        </w:rPr>
        <w:t xml:space="preserve"> 1996.</w:t>
      </w:r>
    </w:p>
    <w:p w:rsidR="00370699" w:rsidRDefault="00370699" w:rsidP="00370699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</w:p>
    <w:p w:rsidR="00370699" w:rsidRPr="00766157" w:rsidRDefault="00370699" w:rsidP="00370699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 w:rsidRPr="00766157">
        <w:rPr>
          <w:rFonts w:ascii="Arial" w:eastAsia="Times New Roman" w:hAnsi="Arial" w:cs="Arial"/>
          <w:b/>
          <w:bCs/>
          <w:color w:val="000000"/>
          <w:u w:val="single"/>
        </w:rPr>
        <w:t>WITH EDITION</w:t>
      </w:r>
      <w:r w:rsidRPr="00766157">
        <w:rPr>
          <w:rFonts w:ascii="Arial" w:eastAsia="Times New Roman" w:hAnsi="Arial" w:cs="Arial"/>
          <w:color w:val="000000"/>
          <w:u w:val="single"/>
        </w:rPr>
        <w:t xml:space="preserve"> </w:t>
      </w:r>
    </w:p>
    <w:p w:rsidR="00370699" w:rsidRDefault="00370699" w:rsidP="0037069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70699" w:rsidRPr="00766157" w:rsidRDefault="00370699" w:rsidP="00370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66157">
        <w:rPr>
          <w:rFonts w:ascii="Arial" w:eastAsia="Times New Roman" w:hAnsi="Arial" w:cs="Arial"/>
          <w:color w:val="000000"/>
        </w:rPr>
        <w:t xml:space="preserve">K. </w:t>
      </w:r>
      <w:proofErr w:type="spellStart"/>
      <w:r w:rsidRPr="00766157">
        <w:rPr>
          <w:rFonts w:ascii="Arial" w:eastAsia="Times New Roman" w:hAnsi="Arial" w:cs="Arial"/>
          <w:color w:val="000000"/>
        </w:rPr>
        <w:t>Schwalbe</w:t>
      </w:r>
      <w:proofErr w:type="spellEnd"/>
      <w:r w:rsidRPr="00766157">
        <w:rPr>
          <w:rFonts w:ascii="Arial" w:eastAsia="Times New Roman" w:hAnsi="Arial" w:cs="Arial"/>
          <w:color w:val="000000"/>
        </w:rPr>
        <w:t xml:space="preserve">, </w:t>
      </w:r>
      <w:r w:rsidRPr="00766157">
        <w:rPr>
          <w:rFonts w:ascii="Arial" w:eastAsia="Times New Roman" w:hAnsi="Arial" w:cs="Arial"/>
          <w:i/>
          <w:iCs/>
          <w:color w:val="000000"/>
        </w:rPr>
        <w:t>Information Technology Project Management</w:t>
      </w:r>
      <w:r>
        <w:rPr>
          <w:rFonts w:ascii="Arial" w:eastAsia="Times New Roman" w:hAnsi="Arial" w:cs="Arial"/>
          <w:i/>
          <w:iCs/>
          <w:color w:val="000000"/>
        </w:rPr>
        <w:t>,</w:t>
      </w:r>
      <w:r w:rsidRPr="00766157">
        <w:rPr>
          <w:rFonts w:ascii="Arial" w:eastAsia="Times New Roman" w:hAnsi="Arial" w:cs="Arial"/>
          <w:color w:val="000000"/>
        </w:rPr>
        <w:t xml:space="preserve"> 3</w:t>
      </w:r>
      <w:r w:rsidRPr="00766157">
        <w:rPr>
          <w:rFonts w:ascii="Arial" w:eastAsia="Times New Roman" w:hAnsi="Arial" w:cs="Arial"/>
          <w:color w:val="000000"/>
          <w:vertAlign w:val="superscript"/>
        </w:rPr>
        <w:t>rd</w:t>
      </w:r>
      <w:r w:rsidRPr="00766157">
        <w:rPr>
          <w:rFonts w:ascii="Arial" w:eastAsia="Times New Roman" w:hAnsi="Arial" w:cs="Arial"/>
          <w:color w:val="000000"/>
        </w:rPr>
        <w:t xml:space="preserve"> ed. Course Technology</w:t>
      </w:r>
      <w:r>
        <w:rPr>
          <w:rFonts w:ascii="Arial" w:eastAsia="Times New Roman" w:hAnsi="Arial" w:cs="Arial"/>
          <w:color w:val="000000"/>
        </w:rPr>
        <w:t>:</w:t>
      </w:r>
      <w:r w:rsidRPr="00445A95">
        <w:rPr>
          <w:rFonts w:ascii="Arial" w:eastAsia="Times New Roman" w:hAnsi="Arial" w:cs="Arial"/>
          <w:color w:val="000000"/>
        </w:rPr>
        <w:t xml:space="preserve"> </w:t>
      </w:r>
      <w:r w:rsidRPr="00766157">
        <w:rPr>
          <w:rFonts w:ascii="Arial" w:eastAsia="Times New Roman" w:hAnsi="Arial" w:cs="Arial"/>
          <w:color w:val="000000"/>
        </w:rPr>
        <w:t>Boston, 2004.</w:t>
      </w:r>
    </w:p>
    <w:p w:rsidR="00370699" w:rsidRDefault="00370699" w:rsidP="0037069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70699" w:rsidRPr="00766157" w:rsidRDefault="00370699" w:rsidP="00370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66157">
        <w:rPr>
          <w:rFonts w:ascii="Arial" w:eastAsia="Times New Roman" w:hAnsi="Arial" w:cs="Arial"/>
          <w:color w:val="000000"/>
        </w:rPr>
        <w:t xml:space="preserve">M.N. </w:t>
      </w:r>
      <w:proofErr w:type="spellStart"/>
      <w:r w:rsidRPr="00766157">
        <w:rPr>
          <w:rFonts w:ascii="Arial" w:eastAsia="Times New Roman" w:hAnsi="Arial" w:cs="Arial"/>
          <w:color w:val="000000"/>
        </w:rPr>
        <w:t>DeMers</w:t>
      </w:r>
      <w:proofErr w:type="spellEnd"/>
      <w:r w:rsidRPr="00766157">
        <w:rPr>
          <w:rFonts w:ascii="Arial" w:eastAsia="Times New Roman" w:hAnsi="Arial" w:cs="Arial"/>
          <w:color w:val="000000"/>
        </w:rPr>
        <w:t xml:space="preserve">, </w:t>
      </w:r>
      <w:r w:rsidRPr="00766157">
        <w:rPr>
          <w:rFonts w:ascii="Arial" w:eastAsia="Times New Roman" w:hAnsi="Arial" w:cs="Arial"/>
          <w:i/>
          <w:iCs/>
          <w:color w:val="000000"/>
        </w:rPr>
        <w:t>Fundamentals of Geographic Information Systems</w:t>
      </w:r>
      <w:r>
        <w:rPr>
          <w:rFonts w:ascii="Arial" w:eastAsia="Times New Roman" w:hAnsi="Arial" w:cs="Arial"/>
          <w:i/>
          <w:iCs/>
          <w:color w:val="000000"/>
        </w:rPr>
        <w:t>,</w:t>
      </w:r>
      <w:r w:rsidRPr="00766157">
        <w:rPr>
          <w:rFonts w:ascii="Arial" w:eastAsia="Times New Roman" w:hAnsi="Arial" w:cs="Arial"/>
          <w:color w:val="000000"/>
        </w:rPr>
        <w:t xml:space="preserve"> 3</w:t>
      </w:r>
      <w:r w:rsidRPr="00766157">
        <w:rPr>
          <w:rFonts w:ascii="Arial" w:eastAsia="Times New Roman" w:hAnsi="Arial" w:cs="Arial"/>
          <w:color w:val="000000"/>
          <w:vertAlign w:val="superscript"/>
        </w:rPr>
        <w:t xml:space="preserve">rd </w:t>
      </w:r>
      <w:r>
        <w:rPr>
          <w:rFonts w:ascii="Arial" w:eastAsia="Times New Roman" w:hAnsi="Arial" w:cs="Arial"/>
          <w:color w:val="000000"/>
        </w:rPr>
        <w:t>ed.</w:t>
      </w:r>
      <w:r w:rsidRPr="00766157">
        <w:rPr>
          <w:rFonts w:ascii="Arial" w:eastAsia="Times New Roman" w:hAnsi="Arial" w:cs="Arial"/>
          <w:color w:val="000000"/>
        </w:rPr>
        <w:t xml:space="preserve"> John Wiley</w:t>
      </w:r>
      <w:r>
        <w:rPr>
          <w:rFonts w:ascii="Arial" w:eastAsia="Times New Roman" w:hAnsi="Arial" w:cs="Arial"/>
          <w:color w:val="000000"/>
        </w:rPr>
        <w:t>:</w:t>
      </w:r>
      <w:r w:rsidRPr="00445A95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New York</w:t>
      </w:r>
      <w:r w:rsidRPr="00766157">
        <w:rPr>
          <w:rFonts w:ascii="Arial" w:eastAsia="Times New Roman" w:hAnsi="Arial" w:cs="Arial"/>
          <w:color w:val="000000"/>
        </w:rPr>
        <w:t xml:space="preserve">, 2005. </w:t>
      </w:r>
    </w:p>
    <w:p w:rsidR="00370699" w:rsidRDefault="00370699" w:rsidP="00370699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</w:p>
    <w:p w:rsidR="00370699" w:rsidRPr="00766157" w:rsidRDefault="00370699" w:rsidP="00370699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 w:rsidRPr="00766157">
        <w:rPr>
          <w:rFonts w:ascii="Arial" w:eastAsia="Times New Roman" w:hAnsi="Arial" w:cs="Arial"/>
          <w:b/>
          <w:bCs/>
          <w:color w:val="000000"/>
          <w:u w:val="single"/>
        </w:rPr>
        <w:t>MORE THAN ONE AUTHOR</w:t>
      </w:r>
      <w:r w:rsidRPr="00766157">
        <w:rPr>
          <w:rFonts w:ascii="Arial" w:eastAsia="Times New Roman" w:hAnsi="Arial" w:cs="Arial"/>
          <w:color w:val="000000"/>
          <w:u w:val="single"/>
        </w:rPr>
        <w:t xml:space="preserve"> </w:t>
      </w:r>
    </w:p>
    <w:p w:rsidR="00370699" w:rsidRDefault="00370699" w:rsidP="0037069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70699" w:rsidRPr="00766157" w:rsidRDefault="00370699" w:rsidP="00370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66157">
        <w:rPr>
          <w:rFonts w:ascii="Arial" w:eastAsia="Times New Roman" w:hAnsi="Arial" w:cs="Arial"/>
          <w:color w:val="000000"/>
        </w:rPr>
        <w:t xml:space="preserve">T. Jordan, and P.A. Taylor, </w:t>
      </w:r>
      <w:proofErr w:type="spellStart"/>
      <w:r w:rsidRPr="00766157">
        <w:rPr>
          <w:rFonts w:ascii="Arial" w:eastAsia="Times New Roman" w:hAnsi="Arial" w:cs="Arial"/>
          <w:i/>
          <w:iCs/>
          <w:color w:val="000000"/>
        </w:rPr>
        <w:t>Hacktivism</w:t>
      </w:r>
      <w:proofErr w:type="spellEnd"/>
      <w:r w:rsidRPr="00766157">
        <w:rPr>
          <w:rFonts w:ascii="Arial" w:eastAsia="Times New Roman" w:hAnsi="Arial" w:cs="Arial"/>
          <w:i/>
          <w:iCs/>
          <w:color w:val="000000"/>
        </w:rPr>
        <w:t xml:space="preserve"> and </w:t>
      </w:r>
      <w:proofErr w:type="spellStart"/>
      <w:r w:rsidRPr="00766157">
        <w:rPr>
          <w:rFonts w:ascii="Arial" w:eastAsia="Times New Roman" w:hAnsi="Arial" w:cs="Arial"/>
          <w:i/>
          <w:iCs/>
          <w:color w:val="000000"/>
        </w:rPr>
        <w:t>Cyberwars</w:t>
      </w:r>
      <w:proofErr w:type="spellEnd"/>
      <w:r w:rsidRPr="00766157">
        <w:rPr>
          <w:rFonts w:ascii="Arial" w:eastAsia="Times New Roman" w:hAnsi="Arial" w:cs="Arial"/>
          <w:i/>
          <w:iCs/>
          <w:color w:val="000000"/>
        </w:rPr>
        <w:t>: Rebels with a Cause?</w:t>
      </w:r>
      <w:r w:rsidRPr="007661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66157">
        <w:rPr>
          <w:rFonts w:ascii="Arial" w:eastAsia="Times New Roman" w:hAnsi="Arial" w:cs="Arial"/>
          <w:color w:val="000000"/>
        </w:rPr>
        <w:t>Routledge</w:t>
      </w:r>
      <w:proofErr w:type="spellEnd"/>
      <w:r>
        <w:rPr>
          <w:rFonts w:ascii="Arial" w:eastAsia="Times New Roman" w:hAnsi="Arial" w:cs="Arial"/>
          <w:color w:val="000000"/>
        </w:rPr>
        <w:t xml:space="preserve">: </w:t>
      </w:r>
      <w:r w:rsidRPr="00766157">
        <w:rPr>
          <w:rFonts w:ascii="Arial" w:eastAsia="Times New Roman" w:hAnsi="Arial" w:cs="Arial"/>
          <w:color w:val="000000"/>
        </w:rPr>
        <w:t>London, 2004.</w:t>
      </w:r>
    </w:p>
    <w:p w:rsidR="00370699" w:rsidRDefault="00370699" w:rsidP="0037069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70699" w:rsidRDefault="00370699" w:rsidP="00370699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766157">
        <w:rPr>
          <w:rFonts w:ascii="Arial" w:eastAsia="Times New Roman" w:hAnsi="Arial" w:cs="Arial"/>
          <w:color w:val="000000"/>
        </w:rPr>
        <w:t xml:space="preserve">U.J. </w:t>
      </w:r>
      <w:proofErr w:type="spellStart"/>
      <w:r w:rsidRPr="00766157">
        <w:rPr>
          <w:rFonts w:ascii="Arial" w:eastAsia="Times New Roman" w:hAnsi="Arial" w:cs="Arial"/>
          <w:color w:val="000000"/>
        </w:rPr>
        <w:t>Gelinas</w:t>
      </w:r>
      <w:proofErr w:type="spellEnd"/>
      <w:r w:rsidRPr="00766157">
        <w:rPr>
          <w:rFonts w:ascii="Arial" w:eastAsia="Times New Roman" w:hAnsi="Arial" w:cs="Arial"/>
          <w:color w:val="000000"/>
        </w:rPr>
        <w:t xml:space="preserve"> Jr., S.G. Sutton, and J. </w:t>
      </w:r>
      <w:proofErr w:type="spellStart"/>
      <w:r w:rsidRPr="00766157">
        <w:rPr>
          <w:rFonts w:ascii="Arial" w:eastAsia="Times New Roman" w:hAnsi="Arial" w:cs="Arial"/>
          <w:color w:val="000000"/>
        </w:rPr>
        <w:t>Fedorowicz</w:t>
      </w:r>
      <w:proofErr w:type="spellEnd"/>
      <w:r w:rsidRPr="00766157">
        <w:rPr>
          <w:rFonts w:ascii="Arial" w:eastAsia="Times New Roman" w:hAnsi="Arial" w:cs="Arial"/>
          <w:color w:val="000000"/>
        </w:rPr>
        <w:t xml:space="preserve">, </w:t>
      </w:r>
      <w:r w:rsidRPr="00766157">
        <w:rPr>
          <w:rFonts w:ascii="Arial" w:eastAsia="Times New Roman" w:hAnsi="Arial" w:cs="Arial"/>
          <w:i/>
          <w:iCs/>
          <w:color w:val="000000"/>
        </w:rPr>
        <w:t>Business Processes and Information Technology</w:t>
      </w:r>
      <w:r w:rsidRPr="00766157">
        <w:rPr>
          <w:rFonts w:ascii="Arial" w:eastAsia="Times New Roman" w:hAnsi="Arial" w:cs="Arial"/>
          <w:color w:val="000000"/>
        </w:rPr>
        <w:t>.</w:t>
      </w:r>
      <w:proofErr w:type="gramEnd"/>
      <w:r w:rsidRPr="00766157">
        <w:rPr>
          <w:rFonts w:ascii="Arial" w:eastAsia="Times New Roman" w:hAnsi="Arial" w:cs="Arial"/>
          <w:color w:val="000000"/>
        </w:rPr>
        <w:t xml:space="preserve"> Cincinnati: South</w:t>
      </w:r>
      <w:r w:rsidRPr="00B3033D">
        <w:rPr>
          <w:rFonts w:ascii="Arial" w:eastAsia="Times New Roman" w:hAnsi="Arial" w:cs="Arial"/>
        </w:rPr>
        <w:t>-Western/Thomson Learning, 2004.</w:t>
      </w:r>
    </w:p>
    <w:p w:rsidR="00370699" w:rsidRPr="00B3033D" w:rsidRDefault="00370699" w:rsidP="00370699">
      <w:pPr>
        <w:spacing w:after="0" w:line="240" w:lineRule="auto"/>
        <w:rPr>
          <w:rFonts w:ascii="Arial" w:eastAsia="Times New Roman" w:hAnsi="Arial" w:cs="Arial"/>
        </w:rPr>
      </w:pPr>
    </w:p>
    <w:p w:rsidR="00370699" w:rsidRPr="00B3033D" w:rsidRDefault="00370699" w:rsidP="00370699">
      <w:pPr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</w:p>
    <w:p w:rsidR="00370699" w:rsidRPr="00B3033D" w:rsidRDefault="00370699" w:rsidP="00370699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B3033D">
        <w:rPr>
          <w:rFonts w:ascii="Arial" w:eastAsia="Times New Roman" w:hAnsi="Arial" w:cs="Arial"/>
          <w:b/>
          <w:bCs/>
          <w:u w:val="single"/>
        </w:rPr>
        <w:t>CORPORATE AUTHOR (i.e.: A COMPANY OR ORGANISATION)</w:t>
      </w:r>
      <w:r w:rsidRPr="00B3033D">
        <w:rPr>
          <w:rFonts w:ascii="Arial" w:eastAsia="Times New Roman" w:hAnsi="Arial" w:cs="Arial"/>
          <w:u w:val="single"/>
        </w:rPr>
        <w:t xml:space="preserve"> </w:t>
      </w:r>
    </w:p>
    <w:p w:rsidR="00370699" w:rsidRPr="00B3033D" w:rsidRDefault="00370699" w:rsidP="00370699">
      <w:pPr>
        <w:spacing w:after="0" w:line="240" w:lineRule="auto"/>
        <w:rPr>
          <w:rFonts w:ascii="Arial" w:eastAsia="Times New Roman" w:hAnsi="Arial" w:cs="Arial"/>
        </w:rPr>
      </w:pPr>
    </w:p>
    <w:p w:rsidR="00370699" w:rsidRPr="00B3033D" w:rsidRDefault="00370699" w:rsidP="00370699">
      <w:pPr>
        <w:spacing w:after="0" w:line="240" w:lineRule="auto"/>
        <w:rPr>
          <w:rFonts w:ascii="Arial" w:eastAsia="Times New Roman" w:hAnsi="Arial" w:cs="Arial"/>
        </w:rPr>
      </w:pPr>
      <w:r w:rsidRPr="00B3033D">
        <w:rPr>
          <w:rFonts w:ascii="Arial" w:eastAsia="Times New Roman" w:hAnsi="Arial" w:cs="Arial"/>
        </w:rPr>
        <w:t xml:space="preserve">World Bank, </w:t>
      </w:r>
      <w:r w:rsidRPr="00B3033D">
        <w:rPr>
          <w:rFonts w:ascii="Arial" w:eastAsia="Times New Roman" w:hAnsi="Arial" w:cs="Arial"/>
          <w:i/>
          <w:iCs/>
        </w:rPr>
        <w:t>Information and Communication Technologies: A World Bank Group Strategy</w:t>
      </w:r>
      <w:r w:rsidRPr="00B3033D">
        <w:rPr>
          <w:rFonts w:ascii="Arial" w:eastAsia="Times New Roman" w:hAnsi="Arial" w:cs="Arial"/>
        </w:rPr>
        <w:t>. World Bank</w:t>
      </w:r>
      <w:r>
        <w:rPr>
          <w:rFonts w:ascii="Arial" w:eastAsia="Times New Roman" w:hAnsi="Arial" w:cs="Arial"/>
        </w:rPr>
        <w:t>:</w:t>
      </w:r>
      <w:r w:rsidRPr="00445A95">
        <w:rPr>
          <w:rFonts w:ascii="Arial" w:eastAsia="Times New Roman" w:hAnsi="Arial" w:cs="Arial"/>
        </w:rPr>
        <w:t xml:space="preserve"> </w:t>
      </w:r>
      <w:r w:rsidRPr="00B3033D">
        <w:rPr>
          <w:rFonts w:ascii="Arial" w:eastAsia="Times New Roman" w:hAnsi="Arial" w:cs="Arial"/>
        </w:rPr>
        <w:t>Washington, DC, 2002.</w:t>
      </w:r>
    </w:p>
    <w:p w:rsidR="00370699" w:rsidRPr="00B3033D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  <w:u w:val="single"/>
        </w:rPr>
      </w:pPr>
    </w:p>
    <w:p w:rsidR="00370699" w:rsidRPr="0050466E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  <w:u w:val="single"/>
        </w:rPr>
      </w:pPr>
      <w:r w:rsidRPr="00C476EC">
        <w:rPr>
          <w:rFonts w:ascii="Arial" w:hAnsi="Arial" w:cs="Arial"/>
          <w:b/>
          <w:sz w:val="22"/>
          <w:szCs w:val="22"/>
          <w:u w:val="single"/>
        </w:rPr>
        <w:t>CHAPTER IN A BOOK</w:t>
      </w:r>
      <w:r w:rsidRPr="00C476EC">
        <w:rPr>
          <w:rFonts w:ascii="Arial" w:hAnsi="Arial" w:cs="Arial"/>
          <w:b/>
          <w:sz w:val="22"/>
          <w:szCs w:val="22"/>
          <w:u w:val="single"/>
          <w:vertAlign w:val="superscript"/>
        </w:rPr>
        <w:t xml:space="preserve"> </w:t>
      </w:r>
    </w:p>
    <w:p w:rsidR="00370699" w:rsidRDefault="00370699" w:rsidP="00370699">
      <w:pPr>
        <w:spacing w:after="0" w:line="240" w:lineRule="auto"/>
        <w:rPr>
          <w:rFonts w:ascii="Arial" w:eastAsia="Times New Roman" w:hAnsi="Arial" w:cs="Arial"/>
        </w:rPr>
      </w:pPr>
    </w:p>
    <w:p w:rsidR="00370699" w:rsidRDefault="00370699" w:rsidP="00370699">
      <w:pPr>
        <w:spacing w:after="0" w:line="240" w:lineRule="auto"/>
        <w:rPr>
          <w:rFonts w:ascii="Arial" w:hAnsi="Arial" w:cs="Arial"/>
          <w:b/>
          <w:noProof/>
          <w:u w:val="single"/>
        </w:rPr>
      </w:pPr>
      <w:r w:rsidRPr="00C476EC">
        <w:rPr>
          <w:rFonts w:ascii="Arial" w:eastAsia="Times New Roman" w:hAnsi="Arial" w:cs="Arial"/>
        </w:rPr>
        <w:t>L. Rosenfeld</w:t>
      </w:r>
      <w:r>
        <w:rPr>
          <w:rFonts w:ascii="Arial" w:eastAsia="Times New Roman" w:hAnsi="Arial" w:cs="Arial"/>
        </w:rPr>
        <w:t>,</w:t>
      </w:r>
      <w:r w:rsidRPr="00C476EC">
        <w:rPr>
          <w:rFonts w:ascii="Arial" w:eastAsia="Times New Roman" w:hAnsi="Arial" w:cs="Arial"/>
        </w:rPr>
        <w:t xml:space="preserve"> and P. </w:t>
      </w:r>
      <w:proofErr w:type="spellStart"/>
      <w:r w:rsidRPr="00C476EC">
        <w:rPr>
          <w:rFonts w:ascii="Arial" w:eastAsia="Times New Roman" w:hAnsi="Arial" w:cs="Arial"/>
        </w:rPr>
        <w:t>Morville</w:t>
      </w:r>
      <w:proofErr w:type="spellEnd"/>
      <w:r w:rsidRPr="00C476EC">
        <w:rPr>
          <w:rFonts w:ascii="Arial" w:eastAsia="Times New Roman" w:hAnsi="Arial" w:cs="Arial"/>
        </w:rPr>
        <w:t>, “Designing Navigation Systems,” In</w:t>
      </w:r>
      <w:r>
        <w:rPr>
          <w:rFonts w:ascii="Arial" w:eastAsia="Times New Roman" w:hAnsi="Arial" w:cs="Arial"/>
        </w:rPr>
        <w:t>:</w:t>
      </w:r>
      <w:r w:rsidRPr="00C476EC">
        <w:rPr>
          <w:rFonts w:ascii="Arial" w:eastAsia="Times New Roman" w:hAnsi="Arial" w:cs="Arial"/>
        </w:rPr>
        <w:t xml:space="preserve"> </w:t>
      </w:r>
      <w:r w:rsidRPr="00C476EC">
        <w:rPr>
          <w:rFonts w:ascii="Arial" w:eastAsia="Times New Roman" w:hAnsi="Arial" w:cs="Arial"/>
          <w:i/>
          <w:iCs/>
        </w:rPr>
        <w:t xml:space="preserve">Information Architecture for the World Wide Web, </w:t>
      </w:r>
      <w:r w:rsidRPr="00C476EC">
        <w:rPr>
          <w:rFonts w:ascii="Arial" w:eastAsia="Times New Roman" w:hAnsi="Arial" w:cs="Arial"/>
        </w:rPr>
        <w:t>2</w:t>
      </w:r>
      <w:r w:rsidRPr="00BE0B98">
        <w:rPr>
          <w:rFonts w:ascii="Arial" w:eastAsia="Times New Roman" w:hAnsi="Arial" w:cs="Arial"/>
          <w:vertAlign w:val="superscript"/>
        </w:rPr>
        <w:t>nd</w:t>
      </w:r>
      <w:r w:rsidRPr="00C476EC">
        <w:rPr>
          <w:rFonts w:ascii="Arial" w:eastAsia="Times New Roman" w:hAnsi="Arial" w:cs="Arial"/>
        </w:rPr>
        <w:t xml:space="preserve"> ed. Sebastopol, CA: O'Reilly</w:t>
      </w:r>
      <w:r w:rsidRPr="00BE0B98">
        <w:rPr>
          <w:rFonts w:ascii="Arial" w:eastAsia="Times New Roman" w:hAnsi="Arial" w:cs="Arial"/>
          <w:bCs/>
        </w:rPr>
        <w:t>,</w:t>
      </w:r>
      <w:r w:rsidRPr="00C476EC">
        <w:rPr>
          <w:rFonts w:ascii="Arial" w:eastAsia="Times New Roman" w:hAnsi="Arial" w:cs="Arial"/>
          <w:b/>
          <w:bCs/>
        </w:rPr>
        <w:t xml:space="preserve"> </w:t>
      </w:r>
      <w:r w:rsidRPr="00C476EC">
        <w:rPr>
          <w:rFonts w:ascii="Arial" w:eastAsia="Times New Roman" w:hAnsi="Arial" w:cs="Arial"/>
        </w:rPr>
        <w:t>1998, pp. 47-71.</w:t>
      </w:r>
      <w:r w:rsidRPr="000F5653">
        <w:rPr>
          <w:rFonts w:ascii="Arial" w:hAnsi="Arial" w:cs="Arial"/>
          <w:b/>
          <w:noProof/>
          <w:u w:val="single"/>
        </w:rPr>
        <w:t xml:space="preserve"> </w:t>
      </w:r>
    </w:p>
    <w:p w:rsidR="00370699" w:rsidRPr="00C476EC" w:rsidRDefault="00370699" w:rsidP="00370699">
      <w:pPr>
        <w:spacing w:after="0" w:line="240" w:lineRule="auto"/>
        <w:rPr>
          <w:rFonts w:ascii="Arial" w:eastAsia="Times New Roman" w:hAnsi="Arial" w:cs="Arial"/>
        </w:rPr>
      </w:pPr>
    </w:p>
    <w:p w:rsidR="00370699" w:rsidRPr="00462243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noProof/>
          <w:color w:val="4F6228"/>
          <w:u w:val="doubl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164465</wp:posOffset>
            </wp:positionV>
            <wp:extent cx="1314450" cy="933450"/>
            <wp:effectExtent l="19050" t="0" r="0" b="0"/>
            <wp:wrapThrough wrapText="bothSides">
              <wp:wrapPolygon edited="0">
                <wp:start x="-313" y="0"/>
                <wp:lineTo x="-313" y="21159"/>
                <wp:lineTo x="21600" y="21159"/>
                <wp:lineTo x="21600" y="0"/>
                <wp:lineTo x="-313" y="0"/>
              </wp:wrapPolygon>
            </wp:wrapThrough>
            <wp:docPr id="12" name="Picture 22" descr="http://www.bsrinterreg3a.net/admin/uploaded/united_by_borders_conference_Conference_programme%20and%20presentations_Presentations%20from%20WorExperience%20in%20project%20implemen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bsrinterreg3a.net/admin/uploaded/united_by_borders_conference_Conference_programme%20and%20presentations_Presentations%20from%20WorExperience%20in%20project%20implementa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2243">
        <w:rPr>
          <w:rFonts w:ascii="Arial" w:hAnsi="Arial" w:cs="Arial"/>
          <w:b/>
          <w:color w:val="FFFFFF"/>
          <w:sz w:val="22"/>
          <w:szCs w:val="22"/>
          <w:shd w:val="clear" w:color="auto" w:fill="000000"/>
        </w:rPr>
        <w:t>CONFERENCE PROCEEDINGS</w:t>
      </w:r>
      <w:r w:rsidRPr="00462243">
        <w:rPr>
          <w:rFonts w:ascii="Arial" w:hAnsi="Arial" w:cs="Arial"/>
          <w:b/>
          <w:color w:val="FFFFFF"/>
          <w:sz w:val="22"/>
          <w:szCs w:val="22"/>
          <w:shd w:val="clear" w:color="auto" w:fill="000000"/>
          <w:vertAlign w:val="superscript"/>
        </w:rPr>
        <w:t xml:space="preserve"> </w:t>
      </w:r>
    </w:p>
    <w:p w:rsidR="00370699" w:rsidRPr="00AA534A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70699" w:rsidRPr="00AA534A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A534A">
        <w:rPr>
          <w:rFonts w:ascii="Arial" w:hAnsi="Arial" w:cs="Arial"/>
          <w:color w:val="000000"/>
          <w:sz w:val="22"/>
          <w:szCs w:val="22"/>
        </w:rPr>
        <w:t xml:space="preserve">T.J. van </w:t>
      </w:r>
      <w:proofErr w:type="spellStart"/>
      <w:r w:rsidRPr="00AA534A">
        <w:rPr>
          <w:rFonts w:ascii="Arial" w:hAnsi="Arial" w:cs="Arial"/>
          <w:color w:val="000000"/>
          <w:sz w:val="22"/>
          <w:szCs w:val="22"/>
        </w:rPr>
        <w:t>Weert</w:t>
      </w:r>
      <w:proofErr w:type="spellEnd"/>
      <w:r w:rsidRPr="00AA534A">
        <w:rPr>
          <w:rFonts w:ascii="Arial" w:hAnsi="Arial" w:cs="Arial"/>
          <w:color w:val="000000"/>
          <w:sz w:val="22"/>
          <w:szCs w:val="22"/>
        </w:rPr>
        <w:t xml:space="preserve">, and R.K. Munro, Eds., </w:t>
      </w:r>
      <w:r w:rsidRPr="00AA534A">
        <w:rPr>
          <w:rFonts w:ascii="Arial" w:hAnsi="Arial" w:cs="Arial"/>
          <w:i/>
          <w:iCs/>
          <w:color w:val="000000"/>
          <w:sz w:val="22"/>
          <w:szCs w:val="22"/>
        </w:rPr>
        <w:t xml:space="preserve">Informatics and the Digital Society: Social, Ethical and Cognitive Issues: IFIP TC3/WG3.1&amp;3.2 Open Conference on Social, Ethical and Cognitive Issues of Informatics and ICT, July 22-26, 2002, </w:t>
      </w:r>
      <w:r w:rsidRPr="00AA534A">
        <w:rPr>
          <w:rFonts w:ascii="Arial" w:hAnsi="Arial" w:cs="Arial"/>
          <w:iCs/>
          <w:color w:val="000000"/>
          <w:sz w:val="22"/>
          <w:szCs w:val="22"/>
        </w:rPr>
        <w:t>Dortmund, Germany</w:t>
      </w:r>
      <w:r w:rsidRPr="00AA534A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AA534A">
        <w:rPr>
          <w:rFonts w:ascii="Arial" w:hAnsi="Arial" w:cs="Arial"/>
          <w:color w:val="000000"/>
          <w:sz w:val="22"/>
          <w:szCs w:val="22"/>
        </w:rPr>
        <w:t>Kluwer</w:t>
      </w:r>
      <w:proofErr w:type="spellEnd"/>
      <w:r w:rsidRPr="00AA534A">
        <w:rPr>
          <w:rFonts w:ascii="Arial" w:hAnsi="Arial" w:cs="Arial"/>
          <w:color w:val="000000"/>
          <w:sz w:val="22"/>
          <w:szCs w:val="22"/>
        </w:rPr>
        <w:t xml:space="preserve"> Academic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Pr="00AA534A">
        <w:rPr>
          <w:rFonts w:ascii="Arial" w:hAnsi="Arial" w:cs="Arial"/>
          <w:color w:val="000000"/>
          <w:sz w:val="22"/>
          <w:szCs w:val="22"/>
        </w:rPr>
        <w:t>Boston, 2003.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0699" w:rsidRPr="00AA534A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A534A">
        <w:rPr>
          <w:rFonts w:ascii="Arial" w:hAnsi="Arial" w:cs="Arial"/>
          <w:b/>
          <w:color w:val="000000"/>
          <w:sz w:val="22"/>
          <w:szCs w:val="22"/>
          <w:u w:val="single"/>
        </w:rPr>
        <w:t>PAPER</w:t>
      </w:r>
      <w:r w:rsidRPr="00AA534A">
        <w:rPr>
          <w:rFonts w:ascii="Arial" w:hAnsi="Arial" w:cs="Arial"/>
          <w:b/>
          <w:color w:val="000000"/>
          <w:sz w:val="22"/>
          <w:szCs w:val="22"/>
          <w:u w:val="single"/>
          <w:vertAlign w:val="superscript"/>
        </w:rPr>
        <w:t xml:space="preserve"> </w:t>
      </w:r>
      <w:r w:rsidRPr="00AA534A">
        <w:rPr>
          <w:rFonts w:ascii="Arial" w:hAnsi="Arial" w:cs="Arial"/>
          <w:b/>
          <w:color w:val="000000"/>
          <w:sz w:val="22"/>
          <w:szCs w:val="22"/>
          <w:u w:val="single"/>
        </w:rPr>
        <w:t>PRESENTED IN</w:t>
      </w:r>
      <w:r w:rsidRPr="00AA534A">
        <w:rPr>
          <w:rFonts w:ascii="Arial" w:hAnsi="Arial" w:cs="Arial"/>
          <w:b/>
          <w:color w:val="000000"/>
          <w:sz w:val="22"/>
          <w:szCs w:val="22"/>
          <w:u w:val="single"/>
          <w:vertAlign w:val="superscript"/>
        </w:rPr>
        <w:t xml:space="preserve"> </w:t>
      </w:r>
      <w:r w:rsidRPr="00AA534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CONFERENCE </w:t>
      </w:r>
    </w:p>
    <w:p w:rsidR="00370699" w:rsidRPr="00AA534A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70699" w:rsidRPr="002609A6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A534A">
        <w:rPr>
          <w:rFonts w:ascii="Arial" w:hAnsi="Arial" w:cs="Arial"/>
          <w:color w:val="000000"/>
          <w:sz w:val="22"/>
          <w:szCs w:val="22"/>
        </w:rPr>
        <w:t xml:space="preserve">H.A. </w:t>
      </w:r>
      <w:proofErr w:type="spellStart"/>
      <w:r w:rsidRPr="00AA534A">
        <w:rPr>
          <w:rFonts w:ascii="Arial" w:hAnsi="Arial" w:cs="Arial"/>
          <w:color w:val="000000"/>
          <w:sz w:val="22"/>
          <w:szCs w:val="22"/>
        </w:rPr>
        <w:t>Nimr</w:t>
      </w:r>
      <w:proofErr w:type="spellEnd"/>
      <w:r w:rsidRPr="00AA534A">
        <w:rPr>
          <w:rFonts w:ascii="Arial" w:hAnsi="Arial" w:cs="Arial"/>
          <w:color w:val="000000"/>
          <w:sz w:val="22"/>
          <w:szCs w:val="22"/>
        </w:rPr>
        <w:t>, "</w:t>
      </w:r>
      <w:proofErr w:type="spellStart"/>
      <w:r w:rsidRPr="00AA534A">
        <w:rPr>
          <w:rFonts w:ascii="Arial" w:hAnsi="Arial" w:cs="Arial"/>
          <w:color w:val="000000"/>
          <w:sz w:val="22"/>
          <w:szCs w:val="22"/>
        </w:rPr>
        <w:t>Defuzzification</w:t>
      </w:r>
      <w:proofErr w:type="spellEnd"/>
      <w:r w:rsidRPr="00AA534A">
        <w:rPr>
          <w:rFonts w:ascii="Arial" w:hAnsi="Arial" w:cs="Arial"/>
          <w:color w:val="000000"/>
          <w:sz w:val="22"/>
          <w:szCs w:val="22"/>
        </w:rPr>
        <w:t xml:space="preserve"> of the outputs of fuzzy controllers," In: </w:t>
      </w:r>
      <w:r w:rsidRPr="00AA534A">
        <w:rPr>
          <w:rFonts w:ascii="Arial" w:hAnsi="Arial" w:cs="Arial"/>
          <w:i/>
          <w:color w:val="000000"/>
          <w:sz w:val="22"/>
          <w:szCs w:val="22"/>
        </w:rPr>
        <w:t>5</w:t>
      </w:r>
      <w:r w:rsidRPr="00AA534A">
        <w:rPr>
          <w:rFonts w:ascii="Arial" w:hAnsi="Arial" w:cs="Arial"/>
          <w:i/>
          <w:color w:val="000000"/>
          <w:sz w:val="22"/>
          <w:szCs w:val="22"/>
          <w:vertAlign w:val="superscript"/>
        </w:rPr>
        <w:t>th</w:t>
      </w:r>
      <w:r w:rsidRPr="00AA534A">
        <w:rPr>
          <w:rFonts w:ascii="Arial" w:hAnsi="Arial" w:cs="Arial"/>
          <w:i/>
          <w:color w:val="000000"/>
          <w:sz w:val="22"/>
          <w:szCs w:val="22"/>
        </w:rPr>
        <w:t xml:space="preserve"> International Conference on Fuzzy Systems</w:t>
      </w:r>
      <w:r w:rsidRPr="00AA534A">
        <w:rPr>
          <w:rFonts w:ascii="Arial" w:hAnsi="Arial" w:cs="Arial"/>
          <w:color w:val="000000"/>
          <w:sz w:val="22"/>
          <w:szCs w:val="22"/>
        </w:rPr>
        <w:t>, Cairo: Egypt, 1996.</w:t>
      </w:r>
    </w:p>
    <w:p w:rsidR="00370699" w:rsidRPr="00AA534A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70699" w:rsidRPr="00AA534A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A534A">
        <w:rPr>
          <w:rFonts w:ascii="Arial" w:hAnsi="Arial" w:cs="Arial"/>
          <w:color w:val="000000"/>
          <w:sz w:val="22"/>
          <w:szCs w:val="22"/>
        </w:rPr>
        <w:t xml:space="preserve">M. Weiser, “Program slicing,” In: </w:t>
      </w:r>
      <w:r w:rsidRPr="00AA534A">
        <w:rPr>
          <w:rFonts w:ascii="Arial" w:hAnsi="Arial" w:cs="Arial"/>
          <w:i/>
          <w:iCs/>
          <w:color w:val="000000"/>
          <w:sz w:val="22"/>
          <w:szCs w:val="22"/>
        </w:rPr>
        <w:t>Proc. 14</w:t>
      </w:r>
      <w:r w:rsidRPr="00AA534A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th</w:t>
      </w:r>
      <w:r w:rsidRPr="00AA534A">
        <w:rPr>
          <w:rFonts w:ascii="Arial" w:hAnsi="Arial" w:cs="Arial"/>
          <w:i/>
          <w:iCs/>
          <w:color w:val="000000"/>
          <w:sz w:val="22"/>
          <w:szCs w:val="22"/>
        </w:rPr>
        <w:t xml:space="preserve"> Int’l Conf. Data Eng.</w:t>
      </w:r>
      <w:r w:rsidRPr="00AA534A">
        <w:rPr>
          <w:rFonts w:ascii="Arial" w:hAnsi="Arial" w:cs="Arial"/>
          <w:color w:val="000000"/>
          <w:sz w:val="22"/>
          <w:szCs w:val="22"/>
        </w:rPr>
        <w:t xml:space="preserve"> (ICDE 98)</w:t>
      </w:r>
      <w:r w:rsidRPr="00AA534A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AA534A">
        <w:rPr>
          <w:rFonts w:ascii="Arial" w:hAnsi="Arial" w:cs="Arial"/>
          <w:color w:val="000000"/>
          <w:sz w:val="22"/>
          <w:szCs w:val="22"/>
        </w:rPr>
        <w:t xml:space="preserve"> 1998, pp. 439-449.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A534A">
        <w:rPr>
          <w:rFonts w:ascii="Arial" w:hAnsi="Arial" w:cs="Arial"/>
          <w:color w:val="000000"/>
          <w:sz w:val="22"/>
          <w:szCs w:val="22"/>
        </w:rPr>
        <w:t xml:space="preserve">N. </w:t>
      </w:r>
      <w:proofErr w:type="spellStart"/>
      <w:r w:rsidRPr="00AA534A">
        <w:rPr>
          <w:rFonts w:ascii="Arial" w:hAnsi="Arial" w:cs="Arial"/>
          <w:color w:val="000000"/>
          <w:sz w:val="22"/>
          <w:szCs w:val="22"/>
        </w:rPr>
        <w:t>Zhong</w:t>
      </w:r>
      <w:proofErr w:type="spellEnd"/>
      <w:r w:rsidRPr="00AA534A">
        <w:rPr>
          <w:rFonts w:ascii="Arial" w:hAnsi="Arial" w:cs="Arial"/>
          <w:color w:val="000000"/>
          <w:sz w:val="22"/>
          <w:szCs w:val="22"/>
        </w:rPr>
        <w:t xml:space="preserve">, “Toward web intelligence,” In: </w:t>
      </w:r>
      <w:r w:rsidRPr="00AA534A">
        <w:rPr>
          <w:rFonts w:ascii="Arial" w:hAnsi="Arial" w:cs="Arial"/>
          <w:i/>
          <w:iCs/>
          <w:color w:val="000000"/>
          <w:sz w:val="22"/>
          <w:szCs w:val="22"/>
        </w:rPr>
        <w:t>Advances in Web Intelligence: 1</w:t>
      </w:r>
      <w:r w:rsidRPr="00AA534A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st</w:t>
      </w:r>
      <w:r w:rsidRPr="00AA534A">
        <w:rPr>
          <w:rFonts w:ascii="Arial" w:hAnsi="Arial" w:cs="Arial"/>
          <w:i/>
          <w:iCs/>
          <w:color w:val="000000"/>
          <w:sz w:val="22"/>
          <w:szCs w:val="22"/>
        </w:rPr>
        <w:t xml:space="preserve"> Int’l Atlantic Web Intelligence Conf.</w:t>
      </w:r>
      <w:r w:rsidRPr="00AA534A">
        <w:rPr>
          <w:rFonts w:ascii="Arial" w:hAnsi="Arial" w:cs="Arial"/>
          <w:color w:val="000000"/>
          <w:sz w:val="22"/>
          <w:szCs w:val="22"/>
        </w:rPr>
        <w:t xml:space="preserve"> (AWIC 2003), 2003, pp. 1-14.</w:t>
      </w:r>
    </w:p>
    <w:p w:rsidR="00370699" w:rsidRPr="00AA534A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FFFFFF"/>
          <w:sz w:val="22"/>
          <w:szCs w:val="22"/>
          <w:shd w:val="clear" w:color="auto" w:fill="000000"/>
        </w:rPr>
      </w:pPr>
    </w:p>
    <w:p w:rsidR="00370699" w:rsidRPr="00462243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FFFFFF"/>
          <w:sz w:val="22"/>
          <w:szCs w:val="22"/>
        </w:rPr>
      </w:pPr>
      <w:r>
        <w:rPr>
          <w:rFonts w:ascii="Arial" w:hAnsi="Arial" w:cs="Arial"/>
          <w:b/>
          <w:bCs/>
          <w:noProof/>
          <w:color w:val="FFFFFF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5534025</wp:posOffset>
            </wp:positionH>
            <wp:positionV relativeFrom="paragraph">
              <wp:posOffset>39370</wp:posOffset>
            </wp:positionV>
            <wp:extent cx="1152525" cy="638175"/>
            <wp:effectExtent l="19050" t="0" r="9525" b="0"/>
            <wp:wrapThrough wrapText="bothSides">
              <wp:wrapPolygon edited="0">
                <wp:start x="-357" y="0"/>
                <wp:lineTo x="-357" y="21278"/>
                <wp:lineTo x="21779" y="21278"/>
                <wp:lineTo x="21779" y="0"/>
                <wp:lineTo x="-357" y="0"/>
              </wp:wrapPolygon>
            </wp:wrapThrough>
            <wp:docPr id="6" name="Picture 11" descr="http://tbn0.google.com/images?q=tbn:-nmAkkC68t3JjM:http://www.newamerica.net/files/pictures/16/special_report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bn0.google.com/images?q=tbn:-nmAkkC68t3JjM:http://www.newamerica.net/files/pictures/16/special_report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2243">
        <w:rPr>
          <w:rFonts w:ascii="Arial" w:hAnsi="Arial" w:cs="Arial"/>
          <w:b/>
          <w:bCs/>
          <w:color w:val="FFFFFF"/>
          <w:sz w:val="22"/>
          <w:szCs w:val="22"/>
          <w:shd w:val="clear" w:color="auto" w:fill="000000"/>
        </w:rPr>
        <w:t>TECHNICAL MEMO/REPORT/MANUALS</w:t>
      </w:r>
    </w:p>
    <w:p w:rsidR="00370699" w:rsidRDefault="00370699" w:rsidP="00370699">
      <w:pPr>
        <w:pStyle w:val="NormalWeb"/>
        <w:tabs>
          <w:tab w:val="left" w:pos="9285"/>
        </w:tabs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370699" w:rsidRPr="00AA534A" w:rsidRDefault="00370699" w:rsidP="00370699">
      <w:pPr>
        <w:pStyle w:val="NormalWeb"/>
        <w:tabs>
          <w:tab w:val="left" w:pos="9285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u w:val="double"/>
        </w:rPr>
      </w:pPr>
      <w:r w:rsidRPr="00AA534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TECHNICAL MEMO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476EC">
        <w:rPr>
          <w:rFonts w:ascii="Arial" w:hAnsi="Arial" w:cs="Arial"/>
          <w:sz w:val="22"/>
          <w:szCs w:val="22"/>
        </w:rPr>
        <w:t xml:space="preserve">“Requirements for Software-Engineering Databases,” </w:t>
      </w:r>
      <w:r>
        <w:rPr>
          <w:rFonts w:ascii="Arial" w:hAnsi="Arial" w:cs="Arial"/>
          <w:sz w:val="22"/>
          <w:szCs w:val="22"/>
        </w:rPr>
        <w:t>T</w:t>
      </w:r>
      <w:r w:rsidRPr="00C476EC">
        <w:rPr>
          <w:rFonts w:ascii="Arial" w:hAnsi="Arial" w:cs="Arial"/>
          <w:sz w:val="22"/>
          <w:szCs w:val="22"/>
        </w:rPr>
        <w:t xml:space="preserve">ech. </w:t>
      </w:r>
      <w:r>
        <w:rPr>
          <w:rFonts w:ascii="Arial" w:hAnsi="Arial" w:cs="Arial"/>
          <w:sz w:val="22"/>
          <w:szCs w:val="22"/>
        </w:rPr>
        <w:t>M</w:t>
      </w:r>
      <w:r w:rsidRPr="00C476E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mo, Imperial Software </w:t>
      </w:r>
      <w:proofErr w:type="spellStart"/>
      <w:r>
        <w:rPr>
          <w:rFonts w:ascii="Arial" w:hAnsi="Arial" w:cs="Arial"/>
          <w:sz w:val="22"/>
          <w:szCs w:val="22"/>
        </w:rPr>
        <w:t>Technolog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Pr="00C476EC">
        <w:rPr>
          <w:rFonts w:ascii="Arial" w:hAnsi="Arial" w:cs="Arial"/>
          <w:sz w:val="22"/>
          <w:szCs w:val="22"/>
        </w:rPr>
        <w:t xml:space="preserve"> London, 1983.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370699" w:rsidRPr="000C121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476EC">
        <w:rPr>
          <w:rFonts w:ascii="Arial" w:hAnsi="Arial" w:cs="Arial"/>
          <w:b/>
          <w:bCs/>
          <w:sz w:val="22"/>
          <w:szCs w:val="22"/>
          <w:u w:val="single"/>
        </w:rPr>
        <w:t>TECHNICAL REPORT WITH REPORT NUMBER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70699" w:rsidRPr="00C476EC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476EC">
        <w:rPr>
          <w:rFonts w:ascii="Arial" w:hAnsi="Arial" w:cs="Arial"/>
          <w:sz w:val="22"/>
          <w:szCs w:val="22"/>
        </w:rPr>
        <w:lastRenderedPageBreak/>
        <w:t>C. Hoffman</w:t>
      </w:r>
      <w:r>
        <w:rPr>
          <w:rFonts w:ascii="Arial" w:hAnsi="Arial" w:cs="Arial"/>
          <w:sz w:val="22"/>
          <w:szCs w:val="22"/>
        </w:rPr>
        <w:t>,</w:t>
      </w:r>
      <w:r w:rsidRPr="00C476EC">
        <w:rPr>
          <w:rFonts w:ascii="Arial" w:hAnsi="Arial" w:cs="Arial"/>
          <w:sz w:val="22"/>
          <w:szCs w:val="22"/>
        </w:rPr>
        <w:t xml:space="preserve"> and J. </w:t>
      </w:r>
      <w:proofErr w:type="spellStart"/>
      <w:r w:rsidRPr="00C476EC">
        <w:rPr>
          <w:rFonts w:ascii="Arial" w:hAnsi="Arial" w:cs="Arial"/>
          <w:sz w:val="22"/>
          <w:szCs w:val="22"/>
        </w:rPr>
        <w:t>Hopcroft</w:t>
      </w:r>
      <w:proofErr w:type="spellEnd"/>
      <w:r w:rsidRPr="00C476E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“</w:t>
      </w:r>
      <w:r w:rsidRPr="00C476EC">
        <w:rPr>
          <w:rFonts w:ascii="Arial" w:hAnsi="Arial" w:cs="Arial"/>
          <w:i/>
          <w:iCs/>
          <w:sz w:val="22"/>
          <w:szCs w:val="22"/>
        </w:rPr>
        <w:t>Quadratic Blending Surfaces</w:t>
      </w:r>
      <w:r>
        <w:rPr>
          <w:rFonts w:ascii="Arial" w:hAnsi="Arial" w:cs="Arial"/>
          <w:i/>
          <w:iCs/>
          <w:sz w:val="22"/>
          <w:szCs w:val="22"/>
        </w:rPr>
        <w:t>”</w:t>
      </w:r>
      <w:r w:rsidRPr="00C476EC">
        <w:rPr>
          <w:rFonts w:ascii="Arial" w:hAnsi="Arial" w:cs="Arial"/>
          <w:i/>
          <w:iCs/>
          <w:sz w:val="22"/>
          <w:szCs w:val="22"/>
        </w:rPr>
        <w:t>,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C476EC">
        <w:rPr>
          <w:rFonts w:ascii="Arial" w:hAnsi="Arial" w:cs="Arial"/>
          <w:sz w:val="22"/>
          <w:szCs w:val="22"/>
        </w:rPr>
        <w:t xml:space="preserve">ech. </w:t>
      </w:r>
      <w:r>
        <w:rPr>
          <w:rFonts w:ascii="Arial" w:hAnsi="Arial" w:cs="Arial"/>
          <w:sz w:val="22"/>
          <w:szCs w:val="22"/>
        </w:rPr>
        <w:t>R</w:t>
      </w:r>
      <w:r w:rsidRPr="00C476EC">
        <w:rPr>
          <w:rFonts w:ascii="Arial" w:hAnsi="Arial" w:cs="Arial"/>
          <w:sz w:val="22"/>
          <w:szCs w:val="22"/>
        </w:rPr>
        <w:t>eport TR-85-674, Computer Science Dept., Cornell Univ., 1985.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370699" w:rsidRPr="00C476EC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C476EC">
        <w:rPr>
          <w:rFonts w:ascii="Arial" w:hAnsi="Arial" w:cs="Arial"/>
          <w:b/>
          <w:bCs/>
          <w:sz w:val="22"/>
          <w:szCs w:val="22"/>
          <w:u w:val="single"/>
        </w:rPr>
        <w:t>TECHNICAL REPORT WITHOUT REPORT NUMBER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70699" w:rsidRPr="00C476EC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476EC">
        <w:rPr>
          <w:rFonts w:ascii="Arial" w:hAnsi="Arial" w:cs="Arial"/>
          <w:sz w:val="22"/>
          <w:szCs w:val="22"/>
        </w:rPr>
        <w:t xml:space="preserve">E. </w:t>
      </w:r>
      <w:proofErr w:type="spellStart"/>
      <w:r w:rsidRPr="00C476EC">
        <w:rPr>
          <w:rFonts w:ascii="Arial" w:hAnsi="Arial" w:cs="Arial"/>
          <w:sz w:val="22"/>
          <w:szCs w:val="22"/>
        </w:rPr>
        <w:t>Yarwood</w:t>
      </w:r>
      <w:proofErr w:type="spellEnd"/>
      <w:r w:rsidRPr="00C476E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“</w:t>
      </w:r>
      <w:r w:rsidRPr="00C476EC">
        <w:rPr>
          <w:rFonts w:ascii="Arial" w:hAnsi="Arial" w:cs="Arial"/>
          <w:i/>
          <w:iCs/>
          <w:sz w:val="22"/>
          <w:szCs w:val="22"/>
        </w:rPr>
        <w:t>Toward Program Illustration</w:t>
      </w:r>
      <w:r>
        <w:rPr>
          <w:rFonts w:ascii="Arial" w:hAnsi="Arial" w:cs="Arial"/>
          <w:i/>
          <w:iCs/>
          <w:sz w:val="22"/>
          <w:szCs w:val="22"/>
        </w:rPr>
        <w:t>”</w:t>
      </w:r>
      <w:r w:rsidRPr="00C476EC">
        <w:rPr>
          <w:rFonts w:ascii="Arial" w:hAnsi="Arial" w:cs="Arial"/>
          <w:i/>
          <w:iCs/>
          <w:sz w:val="22"/>
          <w:szCs w:val="22"/>
        </w:rPr>
        <w:t>,</w:t>
      </w:r>
      <w:r w:rsidRPr="00C476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C476EC">
        <w:rPr>
          <w:rFonts w:ascii="Arial" w:hAnsi="Arial" w:cs="Arial"/>
          <w:sz w:val="22"/>
          <w:szCs w:val="22"/>
        </w:rPr>
        <w:t xml:space="preserve">ech. </w:t>
      </w:r>
      <w:r>
        <w:rPr>
          <w:rFonts w:ascii="Arial" w:hAnsi="Arial" w:cs="Arial"/>
          <w:sz w:val="22"/>
          <w:szCs w:val="22"/>
        </w:rPr>
        <w:t>R</w:t>
      </w:r>
      <w:r w:rsidRPr="00C476EC">
        <w:rPr>
          <w:rFonts w:ascii="Arial" w:hAnsi="Arial" w:cs="Arial"/>
          <w:sz w:val="22"/>
          <w:szCs w:val="22"/>
        </w:rPr>
        <w:t>eport, Computer Systems R</w:t>
      </w:r>
      <w:r>
        <w:rPr>
          <w:rFonts w:ascii="Arial" w:hAnsi="Arial" w:cs="Arial"/>
          <w:sz w:val="22"/>
          <w:szCs w:val="22"/>
        </w:rPr>
        <w:t>esearch Group, Univ. of Toronto: Toronto,</w:t>
      </w:r>
      <w:r w:rsidRPr="00C476EC">
        <w:rPr>
          <w:rFonts w:ascii="Arial" w:hAnsi="Arial" w:cs="Arial"/>
          <w:sz w:val="22"/>
          <w:szCs w:val="22"/>
        </w:rPr>
        <w:t xml:space="preserve"> 1977.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370699" w:rsidRPr="00C476EC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C476EC">
        <w:rPr>
          <w:rFonts w:ascii="Arial" w:hAnsi="Arial" w:cs="Arial"/>
          <w:b/>
          <w:bCs/>
          <w:sz w:val="22"/>
          <w:szCs w:val="22"/>
          <w:u w:val="single"/>
        </w:rPr>
        <w:t>TECHNICAL OR USER MANUAL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</w:p>
    <w:p w:rsidR="00370699" w:rsidRPr="00C476EC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>“</w:t>
      </w:r>
      <w:r w:rsidRPr="00C476EC">
        <w:rPr>
          <w:rFonts w:ascii="Arial" w:hAnsi="Arial" w:cs="Arial"/>
          <w:i/>
          <w:iCs/>
          <w:sz w:val="22"/>
          <w:szCs w:val="22"/>
        </w:rPr>
        <w:t>The Unix System V Interface Definition</w:t>
      </w:r>
      <w:r>
        <w:rPr>
          <w:rFonts w:ascii="Arial" w:hAnsi="Arial" w:cs="Arial"/>
          <w:i/>
          <w:iCs/>
          <w:sz w:val="22"/>
          <w:szCs w:val="22"/>
        </w:rPr>
        <w:t>”</w:t>
      </w:r>
      <w:r w:rsidRPr="00C476EC">
        <w:rPr>
          <w:rFonts w:ascii="Arial" w:hAnsi="Arial" w:cs="Arial"/>
          <w:i/>
          <w:iCs/>
          <w:sz w:val="22"/>
          <w:szCs w:val="22"/>
        </w:rPr>
        <w:t>,</w:t>
      </w:r>
      <w:r w:rsidRPr="00C476EC">
        <w:rPr>
          <w:rFonts w:ascii="Arial" w:hAnsi="Arial" w:cs="Arial"/>
          <w:sz w:val="22"/>
          <w:szCs w:val="22"/>
        </w:rPr>
        <w:t xml:space="preserve"> vol. 1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C476EC">
        <w:rPr>
          <w:rFonts w:ascii="Arial" w:hAnsi="Arial" w:cs="Arial"/>
          <w:sz w:val="22"/>
          <w:szCs w:val="22"/>
        </w:rPr>
        <w:t xml:space="preserve"> AT&amp;</w:t>
      </w:r>
      <w:r>
        <w:rPr>
          <w:rFonts w:ascii="Arial" w:hAnsi="Arial" w:cs="Arial"/>
          <w:sz w:val="22"/>
          <w:szCs w:val="22"/>
        </w:rPr>
        <w:t xml:space="preserve">T Bell Laboratories, Murray </w:t>
      </w:r>
      <w:proofErr w:type="spellStart"/>
      <w:r>
        <w:rPr>
          <w:rFonts w:ascii="Arial" w:hAnsi="Arial" w:cs="Arial"/>
          <w:sz w:val="22"/>
          <w:szCs w:val="22"/>
        </w:rPr>
        <w:t>Hil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Pr="00C476EC">
        <w:rPr>
          <w:rFonts w:ascii="Arial" w:hAnsi="Arial" w:cs="Arial"/>
          <w:sz w:val="22"/>
          <w:szCs w:val="22"/>
        </w:rPr>
        <w:t xml:space="preserve"> N.J., 1991. 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color w:val="FFFFFF"/>
          <w:sz w:val="22"/>
          <w:szCs w:val="22"/>
          <w:shd w:val="clear" w:color="auto" w:fill="000000"/>
        </w:rPr>
      </w:pP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color w:val="FFFFFF"/>
          <w:sz w:val="22"/>
          <w:szCs w:val="22"/>
          <w:shd w:val="clear" w:color="auto" w:fill="000000"/>
        </w:rPr>
      </w:pPr>
    </w:p>
    <w:p w:rsidR="00370699" w:rsidRPr="00462243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color w:val="FFFFFF"/>
          <w:sz w:val="22"/>
          <w:szCs w:val="22"/>
        </w:rPr>
      </w:pPr>
      <w:r w:rsidRPr="00462243">
        <w:rPr>
          <w:rFonts w:ascii="Arial" w:hAnsi="Arial" w:cs="Arial"/>
          <w:b/>
          <w:color w:val="FFFFFF"/>
          <w:sz w:val="22"/>
          <w:szCs w:val="22"/>
          <w:shd w:val="clear" w:color="auto" w:fill="000000"/>
        </w:rPr>
        <w:t>THESIS OR DISSERTATION</w:t>
      </w:r>
      <w:r w:rsidRPr="00462243">
        <w:rPr>
          <w:rFonts w:ascii="Arial" w:hAnsi="Arial" w:cs="Arial"/>
          <w:b/>
          <w:color w:val="FFFFFF"/>
          <w:sz w:val="22"/>
          <w:szCs w:val="22"/>
          <w:vertAlign w:val="superscript"/>
        </w:rPr>
        <w:t xml:space="preserve"> </w:t>
      </w:r>
    </w:p>
    <w:p w:rsidR="00370699" w:rsidRDefault="00370699" w:rsidP="00370699">
      <w:pPr>
        <w:spacing w:after="0" w:line="240" w:lineRule="auto"/>
        <w:rPr>
          <w:rFonts w:ascii="Arial" w:hAnsi="Arial" w:cs="Arial"/>
        </w:rPr>
      </w:pPr>
    </w:p>
    <w:p w:rsidR="00370699" w:rsidRPr="00C476EC" w:rsidRDefault="00370699" w:rsidP="00370699">
      <w:pPr>
        <w:spacing w:after="0" w:line="240" w:lineRule="auto"/>
        <w:rPr>
          <w:rFonts w:ascii="Arial" w:eastAsia="Times New Roman" w:hAnsi="Arial" w:cs="Arial"/>
        </w:rPr>
      </w:pPr>
      <w:r w:rsidRPr="00C476EC">
        <w:rPr>
          <w:rFonts w:ascii="Arial" w:eastAsia="Times New Roman" w:hAnsi="Arial" w:cs="Arial"/>
        </w:rPr>
        <w:t xml:space="preserve">R. Colvin, </w:t>
      </w:r>
      <w:r>
        <w:rPr>
          <w:rFonts w:ascii="Arial" w:eastAsia="Times New Roman" w:hAnsi="Arial" w:cs="Arial"/>
        </w:rPr>
        <w:t>“</w:t>
      </w:r>
      <w:r w:rsidRPr="00C476EC">
        <w:rPr>
          <w:rFonts w:ascii="Arial" w:eastAsia="Times New Roman" w:hAnsi="Arial" w:cs="Arial"/>
          <w:i/>
          <w:iCs/>
        </w:rPr>
        <w:t xml:space="preserve">Contextual </w:t>
      </w:r>
      <w:r>
        <w:rPr>
          <w:rFonts w:ascii="Arial" w:eastAsia="Times New Roman" w:hAnsi="Arial" w:cs="Arial"/>
          <w:i/>
          <w:iCs/>
        </w:rPr>
        <w:t>a</w:t>
      </w:r>
      <w:r w:rsidRPr="00C476EC">
        <w:rPr>
          <w:rFonts w:ascii="Arial" w:eastAsia="Times New Roman" w:hAnsi="Arial" w:cs="Arial"/>
          <w:i/>
          <w:iCs/>
        </w:rPr>
        <w:t xml:space="preserve">nd Data Refinement </w:t>
      </w:r>
      <w:r>
        <w:rPr>
          <w:rFonts w:ascii="Arial" w:eastAsia="Times New Roman" w:hAnsi="Arial" w:cs="Arial"/>
          <w:i/>
          <w:iCs/>
        </w:rPr>
        <w:t>f</w:t>
      </w:r>
      <w:r w:rsidRPr="00C476EC">
        <w:rPr>
          <w:rFonts w:ascii="Arial" w:eastAsia="Times New Roman" w:hAnsi="Arial" w:cs="Arial"/>
          <w:i/>
          <w:iCs/>
        </w:rPr>
        <w:t xml:space="preserve">or </w:t>
      </w:r>
      <w:r>
        <w:rPr>
          <w:rFonts w:ascii="Arial" w:eastAsia="Times New Roman" w:hAnsi="Arial" w:cs="Arial"/>
          <w:i/>
          <w:iCs/>
        </w:rPr>
        <w:t>t</w:t>
      </w:r>
      <w:r w:rsidRPr="00C476EC">
        <w:rPr>
          <w:rFonts w:ascii="Arial" w:eastAsia="Times New Roman" w:hAnsi="Arial" w:cs="Arial"/>
          <w:i/>
          <w:iCs/>
        </w:rPr>
        <w:t xml:space="preserve">he Refinement Calculus </w:t>
      </w:r>
      <w:r>
        <w:rPr>
          <w:rFonts w:ascii="Arial" w:eastAsia="Times New Roman" w:hAnsi="Arial" w:cs="Arial"/>
          <w:i/>
          <w:iCs/>
        </w:rPr>
        <w:t>f</w:t>
      </w:r>
      <w:r w:rsidRPr="00C476EC">
        <w:rPr>
          <w:rFonts w:ascii="Arial" w:eastAsia="Times New Roman" w:hAnsi="Arial" w:cs="Arial"/>
          <w:i/>
          <w:iCs/>
        </w:rPr>
        <w:t>or Logic Programs</w:t>
      </w:r>
      <w:r>
        <w:rPr>
          <w:rFonts w:ascii="Arial" w:eastAsia="Times New Roman" w:hAnsi="Arial" w:cs="Arial"/>
          <w:i/>
          <w:iCs/>
        </w:rPr>
        <w:t>”</w:t>
      </w:r>
      <w:r>
        <w:rPr>
          <w:rFonts w:ascii="Arial" w:eastAsia="Times New Roman" w:hAnsi="Arial" w:cs="Arial"/>
          <w:iCs/>
        </w:rPr>
        <w:t>,</w:t>
      </w:r>
      <w:r w:rsidRPr="00C476EC">
        <w:rPr>
          <w:rFonts w:ascii="Arial" w:eastAsia="Times New Roman" w:hAnsi="Arial" w:cs="Arial"/>
          <w:iCs/>
        </w:rPr>
        <w:t xml:space="preserve"> </w:t>
      </w:r>
      <w:r w:rsidRPr="00C476EC">
        <w:rPr>
          <w:rFonts w:ascii="Arial" w:eastAsia="Times New Roman" w:hAnsi="Arial" w:cs="Arial"/>
        </w:rPr>
        <w:t>PhD thesis, The University of Queensland, Australia, 2002.</w:t>
      </w:r>
    </w:p>
    <w:p w:rsidR="00370699" w:rsidRDefault="00370699" w:rsidP="00370699">
      <w:pPr>
        <w:pStyle w:val="Heading3"/>
        <w:shd w:val="clear" w:color="auto" w:fill="FFFFFF"/>
        <w:spacing w:before="0" w:line="240" w:lineRule="auto"/>
        <w:rPr>
          <w:rFonts w:ascii="Arial" w:hAnsi="Arial" w:cs="Arial"/>
          <w:color w:val="000000"/>
          <w:u w:val="double"/>
        </w:rPr>
      </w:pPr>
    </w:p>
    <w:p w:rsidR="00370699" w:rsidRPr="00F45CB6" w:rsidRDefault="00370699" w:rsidP="00370699">
      <w:pPr>
        <w:pStyle w:val="Heading3"/>
        <w:shd w:val="clear" w:color="auto" w:fill="FFFFFF"/>
        <w:spacing w:before="0" w:line="240" w:lineRule="auto"/>
        <w:rPr>
          <w:rFonts w:ascii="Arial" w:hAnsi="Arial" w:cs="Arial"/>
          <w:color w:val="000000"/>
          <w:u w:val="double"/>
        </w:rPr>
      </w:pPr>
      <w:r w:rsidRPr="00F45CB6">
        <w:rPr>
          <w:rFonts w:ascii="Arial" w:hAnsi="Arial" w:cs="Arial"/>
          <w:color w:val="000000"/>
          <w:u w:val="double"/>
        </w:rPr>
        <w:t xml:space="preserve">MANUAL </w:t>
      </w:r>
    </w:p>
    <w:p w:rsidR="00370699" w:rsidRDefault="00370699" w:rsidP="00370699">
      <w:pPr>
        <w:pStyle w:val="Heading3"/>
        <w:shd w:val="clear" w:color="auto" w:fill="FFFFFF"/>
        <w:spacing w:before="0" w:line="240" w:lineRule="auto"/>
        <w:rPr>
          <w:rFonts w:ascii="Arial" w:hAnsi="Arial" w:cs="Arial"/>
          <w:b w:val="0"/>
          <w:color w:val="auto"/>
        </w:rPr>
      </w:pPr>
    </w:p>
    <w:p w:rsidR="00370699" w:rsidRPr="00C476EC" w:rsidRDefault="00370699" w:rsidP="00370699">
      <w:pPr>
        <w:pStyle w:val="Heading3"/>
        <w:shd w:val="clear" w:color="auto" w:fill="FFFFFF"/>
        <w:spacing w:before="0" w:line="240" w:lineRule="auto"/>
        <w:rPr>
          <w:rFonts w:ascii="Arial" w:hAnsi="Arial" w:cs="Arial"/>
        </w:rPr>
      </w:pPr>
      <w:r w:rsidRPr="00C476EC">
        <w:rPr>
          <w:rFonts w:ascii="Arial" w:hAnsi="Arial" w:cs="Arial"/>
          <w:b w:val="0"/>
          <w:color w:val="auto"/>
        </w:rPr>
        <w:t xml:space="preserve">Bell Telephone Laboratories Technical Staff, </w:t>
      </w:r>
      <w:r>
        <w:rPr>
          <w:rFonts w:ascii="Arial" w:hAnsi="Arial" w:cs="Arial"/>
          <w:b w:val="0"/>
          <w:color w:val="auto"/>
        </w:rPr>
        <w:t>“</w:t>
      </w:r>
      <w:r w:rsidRPr="00C476EC">
        <w:rPr>
          <w:rStyle w:val="Emphasis"/>
          <w:rFonts w:ascii="Arial" w:hAnsi="Arial" w:cs="Arial"/>
          <w:b w:val="0"/>
          <w:color w:val="auto"/>
        </w:rPr>
        <w:t>Transmission System for Communications</w:t>
      </w:r>
      <w:r>
        <w:rPr>
          <w:rStyle w:val="Emphasis"/>
          <w:rFonts w:ascii="Arial" w:hAnsi="Arial" w:cs="Arial"/>
          <w:b w:val="0"/>
          <w:color w:val="auto"/>
        </w:rPr>
        <w:t>”</w:t>
      </w:r>
      <w:r w:rsidRPr="00C476EC">
        <w:rPr>
          <w:rStyle w:val="Emphasis"/>
          <w:rFonts w:ascii="Arial" w:hAnsi="Arial" w:cs="Arial"/>
          <w:b w:val="0"/>
          <w:color w:val="auto"/>
        </w:rPr>
        <w:t>,</w:t>
      </w:r>
      <w:r w:rsidRPr="00C476EC">
        <w:rPr>
          <w:rFonts w:ascii="Arial" w:hAnsi="Arial" w:cs="Arial"/>
          <w:b w:val="0"/>
          <w:color w:val="auto"/>
        </w:rPr>
        <w:t xml:space="preserve"> Bell Telephone Laboratories</w:t>
      </w:r>
      <w:r>
        <w:rPr>
          <w:rFonts w:ascii="Arial" w:hAnsi="Arial" w:cs="Arial"/>
          <w:b w:val="0"/>
          <w:color w:val="auto"/>
        </w:rPr>
        <w:t>:</w:t>
      </w:r>
      <w:r w:rsidRPr="00C476EC">
        <w:rPr>
          <w:rFonts w:ascii="Arial" w:hAnsi="Arial" w:cs="Arial"/>
          <w:b w:val="0"/>
          <w:color w:val="auto"/>
        </w:rPr>
        <w:t xml:space="preserve"> NJ, 1995.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color w:val="4F6228"/>
          <w:sz w:val="22"/>
          <w:szCs w:val="22"/>
          <w:u w:val="double"/>
        </w:rPr>
      </w:pP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color w:val="4F6228"/>
          <w:sz w:val="22"/>
          <w:szCs w:val="22"/>
          <w:u w:val="double"/>
        </w:rPr>
      </w:pPr>
    </w:p>
    <w:p w:rsidR="00370699" w:rsidRPr="00462243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color w:val="FFFFFF"/>
          <w:sz w:val="22"/>
          <w:szCs w:val="22"/>
        </w:rPr>
      </w:pPr>
      <w:r w:rsidRPr="00462243">
        <w:rPr>
          <w:rFonts w:ascii="Arial" w:hAnsi="Arial" w:cs="Arial"/>
          <w:b/>
          <w:color w:val="FFFFFF"/>
          <w:sz w:val="22"/>
          <w:szCs w:val="22"/>
          <w:shd w:val="clear" w:color="auto" w:fill="000000"/>
        </w:rPr>
        <w:t>PATENT</w:t>
      </w:r>
      <w:r w:rsidRPr="00462243">
        <w:rPr>
          <w:rFonts w:ascii="Arial" w:hAnsi="Arial" w:cs="Arial"/>
          <w:b/>
          <w:color w:val="FFFFFF"/>
          <w:sz w:val="22"/>
          <w:szCs w:val="22"/>
          <w:vertAlign w:val="superscript"/>
        </w:rPr>
        <w:t xml:space="preserve"> </w:t>
      </w:r>
    </w:p>
    <w:p w:rsidR="00370699" w:rsidRPr="00AA534A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70699" w:rsidRPr="00AA534A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A534A">
        <w:rPr>
          <w:rFonts w:ascii="Arial" w:hAnsi="Arial" w:cs="Arial"/>
          <w:color w:val="000000"/>
          <w:sz w:val="22"/>
          <w:szCs w:val="22"/>
        </w:rPr>
        <w:t xml:space="preserve">K. Kimura, and A. </w:t>
      </w:r>
      <w:proofErr w:type="spellStart"/>
      <w:r w:rsidRPr="00AA534A">
        <w:rPr>
          <w:rFonts w:ascii="Arial" w:hAnsi="Arial" w:cs="Arial"/>
          <w:color w:val="000000"/>
          <w:sz w:val="22"/>
          <w:szCs w:val="22"/>
        </w:rPr>
        <w:t>Lipeles</w:t>
      </w:r>
      <w:proofErr w:type="spellEnd"/>
      <w:r w:rsidRPr="00AA534A">
        <w:rPr>
          <w:rFonts w:ascii="Arial" w:hAnsi="Arial" w:cs="Arial"/>
          <w:color w:val="000000"/>
          <w:sz w:val="22"/>
          <w:szCs w:val="22"/>
        </w:rPr>
        <w:t>, “</w:t>
      </w:r>
      <w:r w:rsidRPr="00AA534A">
        <w:rPr>
          <w:rFonts w:ascii="Arial" w:hAnsi="Arial" w:cs="Arial"/>
          <w:i/>
          <w:color w:val="000000"/>
          <w:sz w:val="22"/>
          <w:szCs w:val="22"/>
        </w:rPr>
        <w:t>Fuzzy controller component”</w:t>
      </w:r>
      <w:r w:rsidRPr="00AA534A">
        <w:rPr>
          <w:rFonts w:ascii="Arial" w:hAnsi="Arial" w:cs="Arial"/>
          <w:color w:val="000000"/>
          <w:sz w:val="22"/>
          <w:szCs w:val="22"/>
        </w:rPr>
        <w:t>, U.S. Patent 14,860,040, December 14, 1996.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FFFFFF"/>
          <w:sz w:val="22"/>
          <w:szCs w:val="22"/>
          <w:shd w:val="clear" w:color="auto" w:fill="0D0D0D"/>
        </w:rPr>
      </w:pPr>
      <w:r>
        <w:rPr>
          <w:rStyle w:val="Strong"/>
          <w:rFonts w:ascii="Arial" w:hAnsi="Arial" w:cs="Arial"/>
          <w:color w:val="FFFFFF"/>
          <w:sz w:val="22"/>
          <w:szCs w:val="22"/>
          <w:shd w:val="clear" w:color="auto" w:fill="0D0D0D"/>
        </w:rPr>
        <w:t xml:space="preserve">                        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FFFFFF"/>
          <w:sz w:val="22"/>
          <w:szCs w:val="22"/>
          <w:shd w:val="clear" w:color="auto" w:fill="0D0D0D"/>
        </w:rPr>
      </w:pPr>
      <w:r>
        <w:rPr>
          <w:rStyle w:val="Strong"/>
          <w:rFonts w:ascii="Arial" w:hAnsi="Arial" w:cs="Arial"/>
          <w:color w:val="FFFFFF"/>
          <w:sz w:val="22"/>
          <w:szCs w:val="22"/>
          <w:shd w:val="clear" w:color="auto" w:fill="0D0D0D"/>
        </w:rPr>
        <w:t xml:space="preserve">                                                    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FFFFFF"/>
          <w:sz w:val="22"/>
          <w:szCs w:val="22"/>
          <w:shd w:val="clear" w:color="auto" w:fill="0D0D0D"/>
        </w:rPr>
      </w:pPr>
    </w:p>
    <w:p w:rsidR="00370699" w:rsidRPr="002609A6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color w:val="FFFFFF"/>
          <w:sz w:val="22"/>
          <w:szCs w:val="22"/>
        </w:rPr>
      </w:pPr>
      <w:r w:rsidRPr="002609A6">
        <w:rPr>
          <w:rStyle w:val="Strong"/>
          <w:rFonts w:ascii="Arial" w:hAnsi="Arial" w:cs="Arial"/>
          <w:color w:val="FFFFFF"/>
          <w:sz w:val="22"/>
          <w:szCs w:val="22"/>
          <w:shd w:val="clear" w:color="auto" w:fill="0D0D0D"/>
        </w:rPr>
        <w:t>OTHER PUBLISHED MATERIALS</w:t>
      </w:r>
      <w:r w:rsidRPr="002609A6">
        <w:rPr>
          <w:rFonts w:ascii="Arial" w:hAnsi="Arial" w:cs="Arial"/>
          <w:color w:val="FFFFFF"/>
          <w:sz w:val="22"/>
          <w:szCs w:val="22"/>
        </w:rPr>
        <w:t xml:space="preserve"> 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5991225</wp:posOffset>
            </wp:positionH>
            <wp:positionV relativeFrom="paragraph">
              <wp:posOffset>114300</wp:posOffset>
            </wp:positionV>
            <wp:extent cx="809625" cy="428625"/>
            <wp:effectExtent l="19050" t="0" r="9525" b="0"/>
            <wp:wrapThrough wrapText="bothSides">
              <wp:wrapPolygon edited="0">
                <wp:start x="-508" y="0"/>
                <wp:lineTo x="-508" y="21120"/>
                <wp:lineTo x="21854" y="21120"/>
                <wp:lineTo x="21854" y="0"/>
                <wp:lineTo x="-508" y="0"/>
              </wp:wrapPolygon>
            </wp:wrapThrough>
            <wp:docPr id="4" name="Picture 1" descr="[dict.gif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dict.gif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24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699" w:rsidRPr="00C476EC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  <w:u w:val="single"/>
        </w:rPr>
      </w:pPr>
      <w:r w:rsidRPr="00C476EC">
        <w:rPr>
          <w:rFonts w:ascii="Arial" w:hAnsi="Arial" w:cs="Arial"/>
          <w:b/>
          <w:sz w:val="22"/>
          <w:szCs w:val="22"/>
          <w:u w:val="single"/>
        </w:rPr>
        <w:t xml:space="preserve">DICTIONARY AND </w:t>
      </w:r>
      <w:r w:rsidRPr="00C476EC">
        <w:rPr>
          <w:rFonts w:ascii="Arial" w:hAnsi="Arial" w:cs="Arial"/>
          <w:b/>
          <w:bCs/>
          <w:sz w:val="22"/>
          <w:szCs w:val="22"/>
          <w:u w:val="single"/>
        </w:rPr>
        <w:t>ONLINE ENCYCLOPEDIA</w:t>
      </w:r>
      <w:r w:rsidRPr="00C476EC">
        <w:rPr>
          <w:rFonts w:ascii="Arial" w:hAnsi="Arial" w:cs="Arial"/>
          <w:sz w:val="22"/>
          <w:szCs w:val="22"/>
          <w:u w:val="single"/>
        </w:rPr>
        <w:t xml:space="preserve"> </w:t>
      </w:r>
      <w:r w:rsidRPr="00C476EC">
        <w:rPr>
          <w:rFonts w:ascii="Arial" w:hAnsi="Arial" w:cs="Arial"/>
          <w:b/>
          <w:sz w:val="22"/>
          <w:szCs w:val="22"/>
          <w:u w:val="single"/>
        </w:rPr>
        <w:t>REFERENCES</w:t>
      </w:r>
      <w:r w:rsidRPr="00C476EC">
        <w:rPr>
          <w:rFonts w:ascii="Arial" w:hAnsi="Arial" w:cs="Arial"/>
          <w:b/>
          <w:sz w:val="22"/>
          <w:szCs w:val="22"/>
          <w:u w:val="single"/>
          <w:vertAlign w:val="superscript"/>
        </w:rPr>
        <w:t xml:space="preserve"> </w:t>
      </w:r>
      <w:r w:rsidRPr="00C476EC">
        <w:rPr>
          <w:rFonts w:ascii="Arial" w:hAnsi="Arial" w:cs="Arial"/>
          <w:b/>
          <w:sz w:val="22"/>
          <w:szCs w:val="22"/>
          <w:vertAlign w:val="superscript"/>
        </w:rPr>
        <w:tab/>
      </w:r>
      <w:r w:rsidRPr="00C476EC">
        <w:rPr>
          <w:rFonts w:ascii="Arial" w:hAnsi="Arial" w:cs="Arial"/>
          <w:b/>
          <w:sz w:val="22"/>
          <w:szCs w:val="22"/>
          <w:vertAlign w:val="superscript"/>
        </w:rPr>
        <w:tab/>
      </w:r>
      <w:r w:rsidRPr="00C476EC">
        <w:rPr>
          <w:rFonts w:ascii="Arial" w:hAnsi="Arial" w:cs="Arial"/>
          <w:noProof/>
          <w:sz w:val="22"/>
          <w:szCs w:val="22"/>
        </w:rPr>
        <w:tab/>
      </w:r>
      <w:r w:rsidRPr="00C476EC">
        <w:rPr>
          <w:rFonts w:ascii="Arial" w:hAnsi="Arial" w:cs="Arial"/>
          <w:noProof/>
          <w:sz w:val="22"/>
          <w:szCs w:val="22"/>
        </w:rPr>
        <w:tab/>
      </w:r>
      <w:r w:rsidRPr="00C476EC">
        <w:rPr>
          <w:rFonts w:ascii="Arial" w:hAnsi="Arial" w:cs="Arial"/>
          <w:noProof/>
          <w:sz w:val="22"/>
          <w:szCs w:val="22"/>
        </w:rPr>
        <w:tab/>
      </w:r>
      <w:r w:rsidRPr="00C476EC">
        <w:rPr>
          <w:rFonts w:ascii="Arial" w:hAnsi="Arial" w:cs="Arial"/>
          <w:noProof/>
          <w:sz w:val="22"/>
          <w:szCs w:val="22"/>
        </w:rPr>
        <w:tab/>
      </w:r>
      <w:r w:rsidRPr="00C476EC">
        <w:rPr>
          <w:rFonts w:ascii="Arial" w:hAnsi="Arial" w:cs="Arial"/>
          <w:noProof/>
          <w:sz w:val="22"/>
          <w:szCs w:val="22"/>
        </w:rPr>
        <w:tab/>
      </w:r>
    </w:p>
    <w:p w:rsidR="00370699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sz w:val="22"/>
          <w:szCs w:val="22"/>
        </w:rPr>
      </w:pPr>
      <w:r w:rsidRPr="00C476EC">
        <w:rPr>
          <w:rFonts w:ascii="Arial" w:hAnsi="Arial" w:cs="Arial"/>
          <w:sz w:val="22"/>
          <w:szCs w:val="22"/>
        </w:rPr>
        <w:t xml:space="preserve">D. </w:t>
      </w:r>
      <w:proofErr w:type="spellStart"/>
      <w:r w:rsidRPr="00C476EC">
        <w:rPr>
          <w:rFonts w:ascii="Arial" w:hAnsi="Arial" w:cs="Arial"/>
          <w:sz w:val="22"/>
          <w:szCs w:val="22"/>
        </w:rPr>
        <w:t>Ince</w:t>
      </w:r>
      <w:proofErr w:type="spellEnd"/>
      <w:r w:rsidRPr="00C476EC">
        <w:rPr>
          <w:rFonts w:ascii="Arial" w:hAnsi="Arial" w:cs="Arial"/>
          <w:sz w:val="22"/>
          <w:szCs w:val="22"/>
        </w:rPr>
        <w:t>, "Acoustic coupler"</w:t>
      </w:r>
      <w:r>
        <w:rPr>
          <w:rFonts w:ascii="Arial" w:hAnsi="Arial" w:cs="Arial"/>
          <w:sz w:val="22"/>
          <w:szCs w:val="22"/>
        </w:rPr>
        <w:t>,</w:t>
      </w:r>
      <w:r w:rsidRPr="00C476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In:</w:t>
      </w:r>
      <w:r w:rsidRPr="00C476EC">
        <w:rPr>
          <w:rFonts w:ascii="Arial" w:hAnsi="Arial" w:cs="Arial"/>
          <w:sz w:val="22"/>
          <w:szCs w:val="22"/>
        </w:rPr>
        <w:t xml:space="preserve"> </w:t>
      </w:r>
      <w:r w:rsidRPr="00C476EC">
        <w:rPr>
          <w:rFonts w:ascii="Arial" w:hAnsi="Arial" w:cs="Arial"/>
          <w:i/>
          <w:iCs/>
          <w:sz w:val="22"/>
          <w:szCs w:val="22"/>
        </w:rPr>
        <w:t>A Dictionary of the Internet</w:t>
      </w:r>
      <w:r w:rsidRPr="00C476EC">
        <w:rPr>
          <w:rFonts w:ascii="Arial" w:hAnsi="Arial" w:cs="Arial"/>
          <w:sz w:val="22"/>
          <w:szCs w:val="22"/>
        </w:rPr>
        <w:t xml:space="preserve">. Oxford: Oxford University Press, </w:t>
      </w:r>
    </w:p>
    <w:p w:rsidR="00370699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sz w:val="22"/>
          <w:szCs w:val="22"/>
        </w:rPr>
      </w:pPr>
    </w:p>
    <w:p w:rsidR="00370699" w:rsidRPr="00C476EC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sz w:val="22"/>
          <w:szCs w:val="22"/>
        </w:rPr>
      </w:pPr>
      <w:r w:rsidRPr="00C476EC">
        <w:rPr>
          <w:rFonts w:ascii="Arial" w:hAnsi="Arial" w:cs="Arial"/>
          <w:sz w:val="22"/>
          <w:szCs w:val="22"/>
        </w:rPr>
        <w:t xml:space="preserve">2001. [Online]. Available: Oxford Reference Online, http://www.oxfordreference.com [Accessed: </w:t>
      </w:r>
      <w:r>
        <w:rPr>
          <w:rFonts w:ascii="Arial" w:hAnsi="Arial" w:cs="Arial"/>
          <w:sz w:val="22"/>
          <w:szCs w:val="22"/>
        </w:rPr>
        <w:t>24</w:t>
      </w:r>
      <w:r w:rsidRPr="00766157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C476EC">
        <w:rPr>
          <w:rFonts w:ascii="Arial" w:hAnsi="Arial" w:cs="Arial"/>
          <w:sz w:val="22"/>
          <w:szCs w:val="22"/>
        </w:rPr>
        <w:t>May 2005].</w:t>
      </w:r>
    </w:p>
    <w:p w:rsidR="00370699" w:rsidRPr="00C476EC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5991225</wp:posOffset>
            </wp:positionH>
            <wp:positionV relativeFrom="paragraph">
              <wp:posOffset>144145</wp:posOffset>
            </wp:positionV>
            <wp:extent cx="853440" cy="762000"/>
            <wp:effectExtent l="19050" t="0" r="3810" b="0"/>
            <wp:wrapThrough wrapText="bothSides">
              <wp:wrapPolygon edited="0">
                <wp:start x="-482" y="0"/>
                <wp:lineTo x="-482" y="21060"/>
                <wp:lineTo x="21696" y="21060"/>
                <wp:lineTo x="21696" y="0"/>
                <wp:lineTo x="-482" y="0"/>
              </wp:wrapPolygon>
            </wp:wrapThrough>
            <wp:docPr id="8" name="Picture 1" descr="http://tbn0.google.com/images?q=tbn:5loEhCOahGZEIM:http://www.columbia.edu/cu/lweb/img/assets/4235/cd-r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bn0.google.com/images?q=tbn:5loEhCOahGZEIM:http://www.columbia.edu/cu/lweb/img/assets/4235/cd-ro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699" w:rsidRPr="00C476EC" w:rsidRDefault="00370699" w:rsidP="00370699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476EC">
        <w:rPr>
          <w:rFonts w:ascii="Arial" w:eastAsia="Times New Roman" w:hAnsi="Arial" w:cs="Arial"/>
          <w:b/>
          <w:iCs/>
          <w:u w:val="single"/>
        </w:rPr>
        <w:t>CD-ROM</w:t>
      </w:r>
    </w:p>
    <w:p w:rsidR="00370699" w:rsidRPr="00C476EC" w:rsidRDefault="00370699" w:rsidP="00370699">
      <w:pPr>
        <w:spacing w:after="0" w:line="240" w:lineRule="auto"/>
        <w:rPr>
          <w:rFonts w:ascii="Arial" w:hAnsi="Arial" w:cs="Arial"/>
        </w:rPr>
      </w:pPr>
    </w:p>
    <w:p w:rsidR="00370699" w:rsidRPr="00C476EC" w:rsidRDefault="00370699" w:rsidP="00370699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proofErr w:type="gramStart"/>
      <w:r w:rsidRPr="00C476EC">
        <w:rPr>
          <w:rFonts w:ascii="Arial" w:hAnsi="Arial" w:cs="Arial"/>
        </w:rPr>
        <w:t>W.M. Newman</w:t>
      </w:r>
      <w:r>
        <w:rPr>
          <w:rFonts w:ascii="Arial" w:hAnsi="Arial" w:cs="Arial"/>
        </w:rPr>
        <w:t>,</w:t>
      </w:r>
      <w:r w:rsidRPr="00C476EC">
        <w:rPr>
          <w:rFonts w:ascii="Arial" w:hAnsi="Arial" w:cs="Arial"/>
        </w:rPr>
        <w:t xml:space="preserve"> and R.F. </w:t>
      </w:r>
      <w:proofErr w:type="spellStart"/>
      <w:r w:rsidRPr="00C476EC">
        <w:rPr>
          <w:rFonts w:ascii="Arial" w:hAnsi="Arial" w:cs="Arial"/>
        </w:rPr>
        <w:t>Sproull</w:t>
      </w:r>
      <w:proofErr w:type="spellEnd"/>
      <w:r w:rsidRPr="00C476EC">
        <w:rPr>
          <w:rFonts w:ascii="Arial" w:hAnsi="Arial" w:cs="Arial"/>
        </w:rPr>
        <w:t>, “</w:t>
      </w:r>
      <w:r w:rsidRPr="00C476EC">
        <w:rPr>
          <w:rFonts w:ascii="Arial" w:hAnsi="Arial" w:cs="Arial"/>
          <w:i/>
          <w:iCs/>
        </w:rPr>
        <w:t>Principles of Interactive Computer Graphics”</w:t>
      </w:r>
      <w:r w:rsidRPr="00C476EC">
        <w:rPr>
          <w:rFonts w:ascii="Arial" w:hAnsi="Arial" w:cs="Arial"/>
        </w:rPr>
        <w:t>, CD-ROM, McGraw-Hill, 1979.</w:t>
      </w:r>
      <w:proofErr w:type="gramEnd"/>
      <w:r w:rsidRPr="00C476EC">
        <w:rPr>
          <w:rFonts w:ascii="Arial" w:eastAsia="Times New Roman" w:hAnsi="Arial" w:cs="Arial"/>
          <w:b/>
          <w:u w:val="single"/>
        </w:rPr>
        <w:t xml:space="preserve"> 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370699" w:rsidRPr="00C476EC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u w:val="single"/>
        </w:rPr>
        <w:drawing>
          <wp:anchor distT="0" distB="8001" distL="114300" distR="114300" simplePos="0" relativeHeight="251665408" behindDoc="0" locked="0" layoutInCell="1" allowOverlap="1">
            <wp:simplePos x="0" y="0"/>
            <wp:positionH relativeFrom="column">
              <wp:posOffset>5838571</wp:posOffset>
            </wp:positionH>
            <wp:positionV relativeFrom="paragraph">
              <wp:posOffset>124460</wp:posOffset>
            </wp:positionV>
            <wp:extent cx="930021" cy="733171"/>
            <wp:effectExtent l="19050" t="0" r="3429" b="0"/>
            <wp:wrapThrough wrapText="bothSides">
              <wp:wrapPolygon edited="0">
                <wp:start x="-442" y="0"/>
                <wp:lineTo x="-442" y="20766"/>
                <wp:lineTo x="21680" y="20766"/>
                <wp:lineTo x="21680" y="0"/>
                <wp:lineTo x="-442" y="0"/>
              </wp:wrapPolygon>
            </wp:wrapThrough>
            <wp:docPr id="7" name="BLOGGER_PHOTO_ID_5241686126106400946" descr="C:\Documents and Settings\Humaira\Desktop\Vancover\IEEE\IEEE Citation Style_files\new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241686126106400946" descr="C:\Documents and Settings\Humaira\Desktop\Vancover\IEEE\IEEE Citation Style_files\news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prstClr val="black"/>
                        <a:schemeClr val="accent6">
                          <a:lumMod val="20000"/>
                          <a:lumOff val="80000"/>
                          <a:tint val="45000"/>
                          <a:satMod val="400000"/>
                        </a:schemeClr>
                      </a:duotone>
                    </a:blip>
                    <a:srcRect r="15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021" cy="733171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76EC">
        <w:rPr>
          <w:rFonts w:ascii="Arial" w:hAnsi="Arial" w:cs="Arial"/>
          <w:b/>
          <w:bCs/>
          <w:sz w:val="22"/>
          <w:szCs w:val="22"/>
          <w:u w:val="single"/>
        </w:rPr>
        <w:t>NEWSPAPER ARTICLE FROM ONLINE DATABASE</w:t>
      </w:r>
      <w:r w:rsidRPr="00C476EC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370699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370699" w:rsidRPr="00766157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color w:val="000000"/>
          <w:sz w:val="22"/>
          <w:szCs w:val="22"/>
        </w:rPr>
      </w:pPr>
      <w:r w:rsidRPr="00766157">
        <w:rPr>
          <w:rFonts w:ascii="Arial" w:hAnsi="Arial" w:cs="Arial"/>
          <w:color w:val="000000"/>
          <w:sz w:val="22"/>
          <w:szCs w:val="22"/>
        </w:rPr>
        <w:lastRenderedPageBreak/>
        <w:t>J. Riley, "</w:t>
      </w:r>
      <w:r w:rsidRPr="00334D53">
        <w:rPr>
          <w:rFonts w:ascii="Arial" w:hAnsi="Arial" w:cs="Arial"/>
          <w:color w:val="000000"/>
          <w:sz w:val="22"/>
          <w:szCs w:val="22"/>
        </w:rPr>
        <w:t>Call for new look at skilled migrants</w:t>
      </w:r>
      <w:r w:rsidRPr="00766157">
        <w:rPr>
          <w:rFonts w:ascii="Arial" w:hAnsi="Arial" w:cs="Arial"/>
          <w:color w:val="000000"/>
          <w:sz w:val="22"/>
          <w:szCs w:val="22"/>
        </w:rPr>
        <w:t xml:space="preserve">", </w:t>
      </w:r>
      <w:r w:rsidRPr="00766157">
        <w:rPr>
          <w:rFonts w:ascii="Arial" w:hAnsi="Arial" w:cs="Arial"/>
          <w:i/>
          <w:iCs/>
          <w:color w:val="000000"/>
          <w:sz w:val="22"/>
          <w:szCs w:val="22"/>
        </w:rPr>
        <w:t>The Australian</w:t>
      </w:r>
      <w:r w:rsidRPr="00766157">
        <w:rPr>
          <w:rFonts w:ascii="Arial" w:hAnsi="Arial" w:cs="Arial"/>
          <w:color w:val="000000"/>
          <w:sz w:val="22"/>
          <w:szCs w:val="22"/>
        </w:rPr>
        <w:t xml:space="preserve">, p. 35, May 31, 2005. Available: Factiva, http://global.factiva.com [Accessed </w:t>
      </w:r>
      <w:r>
        <w:rPr>
          <w:rFonts w:ascii="Arial" w:hAnsi="Arial" w:cs="Arial"/>
          <w:color w:val="000000"/>
          <w:sz w:val="22"/>
          <w:szCs w:val="22"/>
        </w:rPr>
        <w:t>31</w:t>
      </w:r>
      <w:r w:rsidRPr="00766157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66157">
        <w:rPr>
          <w:rFonts w:ascii="Arial" w:hAnsi="Arial" w:cs="Arial"/>
          <w:color w:val="000000"/>
          <w:sz w:val="22"/>
          <w:szCs w:val="22"/>
        </w:rPr>
        <w:t>May 2005].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370699" w:rsidRPr="00C476EC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C476EC">
        <w:rPr>
          <w:rFonts w:ascii="Arial" w:hAnsi="Arial" w:cs="Arial"/>
          <w:b/>
          <w:bCs/>
          <w:sz w:val="22"/>
          <w:szCs w:val="22"/>
          <w:u w:val="single"/>
        </w:rPr>
        <w:t>NEWSPAPER ARTICLE FROM THE INTERNET</w:t>
      </w:r>
      <w:r w:rsidRPr="00C476EC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370699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370699" w:rsidRPr="00766157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color w:val="000000"/>
          <w:sz w:val="22"/>
          <w:szCs w:val="22"/>
        </w:rPr>
      </w:pPr>
      <w:r w:rsidRPr="00766157">
        <w:rPr>
          <w:rFonts w:ascii="Arial" w:hAnsi="Arial" w:cs="Arial"/>
          <w:color w:val="000000"/>
          <w:sz w:val="22"/>
          <w:szCs w:val="22"/>
        </w:rPr>
        <w:t>C. Wilson-Clark, “</w:t>
      </w:r>
      <w:r w:rsidRPr="00334D53">
        <w:rPr>
          <w:rFonts w:ascii="Arial" w:hAnsi="Arial" w:cs="Arial"/>
          <w:color w:val="000000"/>
          <w:sz w:val="22"/>
          <w:szCs w:val="22"/>
        </w:rPr>
        <w:t>Computers Ranked as Key Literacy</w:t>
      </w:r>
      <w:r w:rsidRPr="00766157">
        <w:rPr>
          <w:rFonts w:ascii="Arial" w:hAnsi="Arial" w:cs="Arial"/>
          <w:color w:val="000000"/>
          <w:sz w:val="22"/>
          <w:szCs w:val="22"/>
        </w:rPr>
        <w:t xml:space="preserve">”, </w:t>
      </w:r>
      <w:proofErr w:type="gramStart"/>
      <w:r w:rsidRPr="00766157">
        <w:rPr>
          <w:rFonts w:ascii="Arial" w:hAnsi="Arial" w:cs="Arial"/>
          <w:i/>
          <w:iCs/>
          <w:color w:val="000000"/>
          <w:sz w:val="22"/>
          <w:szCs w:val="22"/>
        </w:rPr>
        <w:t>The</w:t>
      </w:r>
      <w:proofErr w:type="gramEnd"/>
      <w:r w:rsidRPr="00766157">
        <w:rPr>
          <w:rFonts w:ascii="Arial" w:hAnsi="Arial" w:cs="Arial"/>
          <w:i/>
          <w:iCs/>
          <w:color w:val="000000"/>
          <w:sz w:val="22"/>
          <w:szCs w:val="22"/>
        </w:rPr>
        <w:t xml:space="preserve"> West Australian</w:t>
      </w:r>
      <w:r w:rsidRPr="00766157">
        <w:rPr>
          <w:rFonts w:ascii="Arial" w:hAnsi="Arial" w:cs="Arial"/>
          <w:color w:val="000000"/>
          <w:sz w:val="22"/>
          <w:szCs w:val="22"/>
        </w:rPr>
        <w:t xml:space="preserve">, March 29, 2004. </w:t>
      </w:r>
      <w:proofErr w:type="gramStart"/>
      <w:r w:rsidRPr="00766157">
        <w:rPr>
          <w:rFonts w:ascii="Arial" w:hAnsi="Arial" w:cs="Arial"/>
          <w:color w:val="000000"/>
          <w:sz w:val="22"/>
          <w:szCs w:val="22"/>
        </w:rPr>
        <w:t>[Online].</w:t>
      </w:r>
      <w:proofErr w:type="gramEnd"/>
      <w:r w:rsidRPr="00766157">
        <w:rPr>
          <w:rFonts w:ascii="Arial" w:hAnsi="Arial" w:cs="Arial"/>
          <w:color w:val="000000"/>
          <w:sz w:val="22"/>
          <w:szCs w:val="22"/>
        </w:rPr>
        <w:t xml:space="preserve"> Available: http://www.thewest.com.au [Accessed </w:t>
      </w:r>
      <w:r>
        <w:rPr>
          <w:rFonts w:ascii="Arial" w:hAnsi="Arial" w:cs="Arial"/>
          <w:color w:val="000000"/>
          <w:sz w:val="22"/>
          <w:szCs w:val="22"/>
        </w:rPr>
        <w:t>18</w:t>
      </w:r>
      <w:r w:rsidRPr="00766157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66157">
        <w:rPr>
          <w:rFonts w:ascii="Arial" w:hAnsi="Arial" w:cs="Arial"/>
          <w:color w:val="000000"/>
          <w:sz w:val="22"/>
          <w:szCs w:val="22"/>
        </w:rPr>
        <w:t>Sept. 2004].</w:t>
      </w:r>
    </w:p>
    <w:p w:rsidR="00370699" w:rsidRDefault="00370699" w:rsidP="00370699">
      <w:pPr>
        <w:spacing w:after="0" w:line="240" w:lineRule="auto"/>
        <w:rPr>
          <w:rFonts w:ascii="Arial" w:eastAsia="Times New Roman" w:hAnsi="Arial" w:cs="Arial"/>
          <w:b/>
          <w:iCs/>
          <w:color w:val="FFFFFF"/>
          <w:shd w:val="clear" w:color="auto" w:fill="000000"/>
        </w:rPr>
      </w:pPr>
      <w:r>
        <w:rPr>
          <w:rFonts w:ascii="Arial" w:eastAsia="Times New Roman" w:hAnsi="Arial" w:cs="Arial"/>
          <w:b/>
          <w:iCs/>
          <w:noProof/>
          <w:color w:val="FFFFFF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5838825</wp:posOffset>
            </wp:positionH>
            <wp:positionV relativeFrom="paragraph">
              <wp:posOffset>152400</wp:posOffset>
            </wp:positionV>
            <wp:extent cx="933450" cy="1009650"/>
            <wp:effectExtent l="19050" t="0" r="0" b="0"/>
            <wp:wrapThrough wrapText="bothSides">
              <wp:wrapPolygon edited="0">
                <wp:start x="-441" y="0"/>
                <wp:lineTo x="-441" y="21192"/>
                <wp:lineTo x="21600" y="21192"/>
                <wp:lineTo x="21600" y="0"/>
                <wp:lineTo x="-441" y="0"/>
              </wp:wrapPolygon>
            </wp:wrapThrough>
            <wp:docPr id="9" name="Picture 4" descr="http://tbn0.google.com/images?q=tbn:3AsAijB0R_aqAM:http://www.roap.unep.org/images/l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bn0.google.com/images?q=tbn:3AsAijB0R_aqAM:http://www.roap.unep.org/images/law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699" w:rsidRPr="00462243" w:rsidRDefault="00370699" w:rsidP="00370699">
      <w:pPr>
        <w:spacing w:after="0" w:line="240" w:lineRule="auto"/>
        <w:rPr>
          <w:rFonts w:ascii="Arial" w:eastAsia="Times New Roman" w:hAnsi="Arial" w:cs="Arial"/>
          <w:b/>
          <w:color w:val="FFFFFF"/>
        </w:rPr>
      </w:pPr>
      <w:r w:rsidRPr="00462243">
        <w:rPr>
          <w:rFonts w:ascii="Arial" w:eastAsia="Times New Roman" w:hAnsi="Arial" w:cs="Arial"/>
          <w:b/>
          <w:iCs/>
          <w:color w:val="FFFFFF"/>
          <w:shd w:val="clear" w:color="auto" w:fill="000000"/>
        </w:rPr>
        <w:t>LEGAL MATERIAL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370699" w:rsidRPr="00C476EC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  <w:u w:val="single"/>
        </w:rPr>
      </w:pPr>
      <w:r w:rsidRPr="00C476EC">
        <w:rPr>
          <w:rFonts w:ascii="Arial" w:hAnsi="Arial" w:cs="Arial"/>
          <w:b/>
          <w:bCs/>
          <w:sz w:val="22"/>
          <w:szCs w:val="22"/>
          <w:u w:val="single"/>
        </w:rPr>
        <w:t>GOVERNMENT PUBLICATION</w:t>
      </w:r>
      <w:r w:rsidRPr="00C476EC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370699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sz w:val="22"/>
          <w:szCs w:val="22"/>
        </w:rPr>
      </w:pPr>
    </w:p>
    <w:p w:rsidR="00370699" w:rsidRPr="00C476EC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sz w:val="22"/>
          <w:szCs w:val="22"/>
        </w:rPr>
      </w:pPr>
      <w:r w:rsidRPr="00C476EC">
        <w:rPr>
          <w:rFonts w:ascii="Arial" w:hAnsi="Arial" w:cs="Arial"/>
          <w:sz w:val="22"/>
          <w:szCs w:val="22"/>
        </w:rPr>
        <w:t xml:space="preserve">Australia. </w:t>
      </w:r>
      <w:proofErr w:type="gramStart"/>
      <w:r w:rsidRPr="00C476EC">
        <w:rPr>
          <w:rFonts w:ascii="Arial" w:hAnsi="Arial" w:cs="Arial"/>
          <w:sz w:val="22"/>
          <w:szCs w:val="22"/>
        </w:rPr>
        <w:t>Attorney-</w:t>
      </w:r>
      <w:proofErr w:type="spellStart"/>
      <w:r w:rsidRPr="00C476EC">
        <w:rPr>
          <w:rFonts w:ascii="Arial" w:hAnsi="Arial" w:cs="Arial"/>
          <w:sz w:val="22"/>
          <w:szCs w:val="22"/>
        </w:rPr>
        <w:t>Generals</w:t>
      </w:r>
      <w:proofErr w:type="spellEnd"/>
      <w:r w:rsidRPr="00C476EC">
        <w:rPr>
          <w:rFonts w:ascii="Arial" w:hAnsi="Arial" w:cs="Arial"/>
          <w:sz w:val="22"/>
          <w:szCs w:val="22"/>
        </w:rPr>
        <w:t xml:space="preserve"> Department.</w:t>
      </w:r>
      <w:proofErr w:type="gramEnd"/>
      <w:r w:rsidRPr="00C476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  <w:r w:rsidRPr="00C476EC">
        <w:rPr>
          <w:rFonts w:ascii="Arial" w:hAnsi="Arial" w:cs="Arial"/>
          <w:i/>
          <w:iCs/>
          <w:sz w:val="22"/>
          <w:szCs w:val="22"/>
        </w:rPr>
        <w:t>Digital Agenda Review</w:t>
      </w:r>
      <w:r>
        <w:rPr>
          <w:rFonts w:ascii="Arial" w:hAnsi="Arial" w:cs="Arial"/>
          <w:i/>
          <w:iCs/>
          <w:sz w:val="22"/>
          <w:szCs w:val="22"/>
        </w:rPr>
        <w:t>”</w:t>
      </w:r>
      <w:r w:rsidRPr="00C476EC">
        <w:rPr>
          <w:rFonts w:ascii="Arial" w:hAnsi="Arial" w:cs="Arial"/>
          <w:sz w:val="22"/>
          <w:szCs w:val="22"/>
        </w:rPr>
        <w:t>, 4 Vols. Canberra: Attorney- General's Department, 2003.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C476EC">
        <w:rPr>
          <w:rFonts w:ascii="Arial" w:hAnsi="Arial" w:cs="Arial"/>
          <w:b/>
          <w:bCs/>
          <w:sz w:val="22"/>
          <w:szCs w:val="22"/>
          <w:u w:val="single"/>
        </w:rPr>
        <w:t>US SUPREME COURT DECISIONS</w:t>
      </w:r>
    </w:p>
    <w:p w:rsidR="00370699" w:rsidRPr="00C476EC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:rsidR="00370699" w:rsidRPr="00C476EC" w:rsidRDefault="00370699" w:rsidP="00370699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476EC">
        <w:rPr>
          <w:rFonts w:ascii="Arial" w:hAnsi="Arial" w:cs="Arial"/>
          <w:i/>
          <w:iCs/>
        </w:rPr>
        <w:t>Olmstead v. United States, US Reports</w:t>
      </w:r>
      <w:r w:rsidRPr="00C476EC">
        <w:rPr>
          <w:rFonts w:ascii="Arial" w:hAnsi="Arial" w:cs="Arial"/>
        </w:rPr>
        <w:t xml:space="preserve">, vol. 277, 1928, p. 438. </w:t>
      </w:r>
    </w:p>
    <w:p w:rsidR="00370699" w:rsidRPr="00C476EC" w:rsidRDefault="00370699" w:rsidP="00370699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476EC">
        <w:rPr>
          <w:rFonts w:ascii="Arial" w:hAnsi="Arial" w:cs="Arial"/>
          <w:i/>
          <w:iCs/>
        </w:rPr>
        <w:t>Olmstead v. United States, US Reports</w:t>
      </w:r>
      <w:r w:rsidRPr="00C476EC">
        <w:rPr>
          <w:rFonts w:ascii="Arial" w:hAnsi="Arial" w:cs="Arial"/>
        </w:rPr>
        <w:t>, vol. 277, 1</w:t>
      </w:r>
      <w:r>
        <w:rPr>
          <w:rFonts w:ascii="Arial" w:hAnsi="Arial" w:cs="Arial"/>
        </w:rPr>
        <w:t>928, p. 478 (Justice Brandeis, D</w:t>
      </w:r>
      <w:r w:rsidRPr="00C476EC">
        <w:rPr>
          <w:rFonts w:ascii="Arial" w:hAnsi="Arial" w:cs="Arial"/>
        </w:rPr>
        <w:t xml:space="preserve">issenting). 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C476EC">
        <w:rPr>
          <w:rFonts w:ascii="Arial" w:hAnsi="Arial" w:cs="Arial"/>
          <w:b/>
          <w:bCs/>
          <w:sz w:val="22"/>
          <w:szCs w:val="22"/>
          <w:u w:val="single"/>
        </w:rPr>
        <w:t>LOWER COURT DECISIONS</w:t>
      </w:r>
    </w:p>
    <w:p w:rsidR="00370699" w:rsidRPr="00C476EC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:rsidR="00370699" w:rsidRPr="00C476EC" w:rsidRDefault="00370699" w:rsidP="0037069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476EC">
        <w:rPr>
          <w:rFonts w:ascii="Arial" w:hAnsi="Arial" w:cs="Arial"/>
          <w:i/>
          <w:iCs/>
        </w:rPr>
        <w:t>US v. Councilman, Federal Supplement, 2</w:t>
      </w:r>
      <w:r w:rsidRPr="000C348F">
        <w:rPr>
          <w:rFonts w:ascii="Arial" w:hAnsi="Arial" w:cs="Arial"/>
          <w:i/>
          <w:iCs/>
          <w:vertAlign w:val="superscript"/>
        </w:rPr>
        <w:t>nd</w:t>
      </w:r>
      <w:r w:rsidRPr="00C476EC">
        <w:rPr>
          <w:rFonts w:ascii="Arial" w:hAnsi="Arial" w:cs="Arial"/>
          <w:i/>
          <w:iCs/>
        </w:rPr>
        <w:t xml:space="preserve"> Series</w:t>
      </w:r>
      <w:r w:rsidRPr="00C476EC">
        <w:rPr>
          <w:rFonts w:ascii="Arial" w:hAnsi="Arial" w:cs="Arial"/>
        </w:rPr>
        <w:t xml:space="preserve">, vol. 245, 2003 p. 321 (US District Court for the District of Mass.). </w:t>
      </w:r>
    </w:p>
    <w:p w:rsidR="00370699" w:rsidRDefault="00370699" w:rsidP="0037069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476EC">
        <w:rPr>
          <w:rFonts w:ascii="Arial" w:hAnsi="Arial" w:cs="Arial"/>
          <w:i/>
          <w:iCs/>
        </w:rPr>
        <w:t>US v. Councilman, Federal Reporter, 3</w:t>
      </w:r>
      <w:r w:rsidRPr="000C348F">
        <w:rPr>
          <w:rFonts w:ascii="Arial" w:hAnsi="Arial" w:cs="Arial"/>
          <w:i/>
          <w:iCs/>
          <w:vertAlign w:val="superscript"/>
        </w:rPr>
        <w:t>rd</w:t>
      </w:r>
      <w:r w:rsidRPr="00C476EC">
        <w:rPr>
          <w:rFonts w:ascii="Arial" w:hAnsi="Arial" w:cs="Arial"/>
          <w:i/>
          <w:iCs/>
        </w:rPr>
        <w:t xml:space="preserve"> Series,</w:t>
      </w:r>
      <w:r w:rsidRPr="00C476EC">
        <w:rPr>
          <w:rFonts w:ascii="Arial" w:hAnsi="Arial" w:cs="Arial"/>
        </w:rPr>
        <w:t xml:space="preserve"> vol. 373, 2004, p. 204 (US Court of Appeals for the First Circuit). </w:t>
      </w:r>
    </w:p>
    <w:p w:rsidR="00370699" w:rsidRPr="00C476EC" w:rsidRDefault="00370699" w:rsidP="00370699">
      <w:pPr>
        <w:spacing w:after="0" w:line="240" w:lineRule="auto"/>
        <w:ind w:left="720"/>
        <w:rPr>
          <w:rFonts w:ascii="Arial" w:hAnsi="Arial" w:cs="Arial"/>
        </w:rPr>
      </w:pPr>
    </w:p>
    <w:p w:rsidR="00370699" w:rsidRPr="00462243" w:rsidRDefault="00370699" w:rsidP="00370699">
      <w:pPr>
        <w:spacing w:after="0" w:line="240" w:lineRule="auto"/>
        <w:rPr>
          <w:rFonts w:ascii="Arial" w:hAnsi="Arial" w:cs="Arial"/>
          <w:color w:val="FFFFFF"/>
        </w:rPr>
      </w:pPr>
      <w:r w:rsidRPr="00462243">
        <w:rPr>
          <w:rStyle w:val="Strong"/>
          <w:rFonts w:ascii="Arial" w:hAnsi="Arial" w:cs="Arial"/>
          <w:color w:val="FFFFFF"/>
          <w:shd w:val="clear" w:color="auto" w:fill="000000"/>
        </w:rPr>
        <w:t>UNPUBLISHED MATERIAL</w:t>
      </w:r>
      <w:r w:rsidRPr="00462243">
        <w:rPr>
          <w:rFonts w:ascii="Arial" w:hAnsi="Arial" w:cs="Arial"/>
          <w:color w:val="FFFFFF"/>
        </w:rPr>
        <w:t xml:space="preserve"> </w:t>
      </w:r>
    </w:p>
    <w:p w:rsidR="00370699" w:rsidRPr="00AA534A" w:rsidRDefault="00370699" w:rsidP="00370699">
      <w:pPr>
        <w:spacing w:after="0" w:line="240" w:lineRule="auto"/>
        <w:rPr>
          <w:rFonts w:ascii="Arial" w:hAnsi="Arial" w:cs="Arial"/>
          <w:color w:val="000000"/>
          <w:u w:val="double"/>
        </w:rPr>
      </w:pPr>
    </w:p>
    <w:p w:rsidR="00370699" w:rsidRDefault="00370699" w:rsidP="00370699">
      <w:pPr>
        <w:pStyle w:val="Default"/>
        <w:rPr>
          <w:rFonts w:ascii="Arial" w:hAnsi="Arial" w:cs="Arial"/>
          <w:sz w:val="22"/>
          <w:szCs w:val="22"/>
        </w:rPr>
      </w:pPr>
      <w:r w:rsidRPr="00AA534A">
        <w:rPr>
          <w:rFonts w:ascii="Arial" w:hAnsi="Arial" w:cs="Arial"/>
          <w:b/>
          <w:sz w:val="22"/>
          <w:szCs w:val="22"/>
          <w:u w:val="single"/>
        </w:rPr>
        <w:t>PRIVATE COMMMUNICATION</w:t>
      </w:r>
      <w:r w:rsidRPr="00AA534A">
        <w:rPr>
          <w:rFonts w:ascii="Arial" w:hAnsi="Arial" w:cs="Arial"/>
          <w:b/>
          <w:sz w:val="22"/>
          <w:szCs w:val="22"/>
          <w:u w:val="single"/>
        </w:rPr>
        <w:br/>
      </w:r>
      <w:r w:rsidRPr="00AA534A">
        <w:rPr>
          <w:rFonts w:ascii="Arial" w:hAnsi="Arial" w:cs="Arial"/>
          <w:b/>
          <w:sz w:val="22"/>
          <w:szCs w:val="22"/>
          <w:u w:val="single"/>
        </w:rPr>
        <w:br/>
      </w:r>
      <w:r w:rsidRPr="00AA534A">
        <w:rPr>
          <w:rFonts w:ascii="Arial" w:hAnsi="Arial" w:cs="Arial"/>
          <w:sz w:val="22"/>
          <w:szCs w:val="22"/>
        </w:rPr>
        <w:t xml:space="preserve">A. Harrison, private communication, May 1995. </w:t>
      </w:r>
    </w:p>
    <w:p w:rsidR="00370699" w:rsidRDefault="00370699" w:rsidP="00370699">
      <w:pPr>
        <w:pStyle w:val="Default"/>
        <w:rPr>
          <w:rFonts w:ascii="Arial" w:hAnsi="Arial" w:cs="Arial"/>
          <w:sz w:val="22"/>
          <w:szCs w:val="22"/>
        </w:rPr>
      </w:pPr>
    </w:p>
    <w:p w:rsidR="00370699" w:rsidRPr="00AA534A" w:rsidRDefault="00370699" w:rsidP="00370699">
      <w:pPr>
        <w:pStyle w:val="Default"/>
        <w:rPr>
          <w:rFonts w:ascii="Arial" w:hAnsi="Arial" w:cs="Arial"/>
          <w:sz w:val="22"/>
          <w:szCs w:val="22"/>
        </w:rPr>
      </w:pPr>
    </w:p>
    <w:p w:rsidR="00370699" w:rsidRPr="00AA534A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0699" w:rsidRPr="00462243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color w:val="FFFFFF"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noProof/>
          <w:color w:val="FFFFFF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5629275</wp:posOffset>
            </wp:positionH>
            <wp:positionV relativeFrom="paragraph">
              <wp:posOffset>13335</wp:posOffset>
            </wp:positionV>
            <wp:extent cx="1343025" cy="895350"/>
            <wp:effectExtent l="19050" t="0" r="9525" b="0"/>
            <wp:wrapThrough wrapText="bothSides">
              <wp:wrapPolygon edited="0">
                <wp:start x="-306" y="0"/>
                <wp:lineTo x="-306" y="21140"/>
                <wp:lineTo x="21753" y="21140"/>
                <wp:lineTo x="21753" y="0"/>
                <wp:lineTo x="-306" y="0"/>
              </wp:wrapPolygon>
            </wp:wrapThrough>
            <wp:docPr id="10" name="Picture 22" descr="http://tbn0.google.com/images?q=tbn:t0II0EBwtv9IHM:http://www.soccerinvestor.com/Soccer%2520investor%25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bn0.google.com/images?q=tbn:t0II0EBwtv9IHM:http://www.soccerinvestor.com/Soccer%2520investor%2520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27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2243">
        <w:rPr>
          <w:rStyle w:val="Strong"/>
          <w:rFonts w:ascii="Arial" w:hAnsi="Arial" w:cs="Arial"/>
          <w:color w:val="FFFFFF"/>
          <w:sz w:val="22"/>
          <w:szCs w:val="22"/>
          <w:shd w:val="clear" w:color="auto" w:fill="000000"/>
        </w:rPr>
        <w:t>ELECTRONIC MATERIAL</w:t>
      </w:r>
      <w:r w:rsidRPr="00462243">
        <w:rPr>
          <w:rFonts w:ascii="Arial" w:hAnsi="Arial" w:cs="Arial"/>
          <w:color w:val="FFFFFF"/>
          <w:sz w:val="22"/>
          <w:szCs w:val="22"/>
        </w:rPr>
        <w:t xml:space="preserve"> 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  <w:u w:val="single"/>
        </w:rPr>
      </w:pPr>
    </w:p>
    <w:p w:rsidR="00370699" w:rsidRPr="00C476EC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476EC">
        <w:rPr>
          <w:rFonts w:ascii="Arial" w:hAnsi="Arial" w:cs="Arial"/>
          <w:b/>
          <w:sz w:val="22"/>
          <w:szCs w:val="22"/>
          <w:u w:val="single"/>
        </w:rPr>
        <w:t xml:space="preserve">ARTICLE </w:t>
      </w:r>
      <w:proofErr w:type="gramStart"/>
      <w:r w:rsidRPr="00C476EC">
        <w:rPr>
          <w:rFonts w:ascii="Arial" w:hAnsi="Arial" w:cs="Arial"/>
          <w:b/>
          <w:sz w:val="22"/>
          <w:szCs w:val="22"/>
          <w:u w:val="single"/>
        </w:rPr>
        <w:t>IN A CONFERENCE PROCEEDINGS</w:t>
      </w:r>
      <w:proofErr w:type="gramEnd"/>
      <w:r w:rsidRPr="00C476EC">
        <w:rPr>
          <w:rFonts w:ascii="Arial" w:hAnsi="Arial" w:cs="Arial"/>
          <w:b/>
          <w:sz w:val="22"/>
          <w:szCs w:val="22"/>
          <w:u w:val="single"/>
        </w:rPr>
        <w:br/>
      </w:r>
    </w:p>
    <w:p w:rsidR="00370699" w:rsidRPr="00C476EC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476EC">
        <w:rPr>
          <w:rFonts w:ascii="Arial" w:hAnsi="Arial" w:cs="Arial"/>
          <w:sz w:val="22"/>
          <w:szCs w:val="22"/>
        </w:rPr>
        <w:t xml:space="preserve">H. Goto, Y. Hasegawa, and M. Tanaka, “Efficient Scheduling Focusing on the Duality of MPL Representatives,” </w:t>
      </w:r>
      <w:r>
        <w:rPr>
          <w:rFonts w:ascii="Arial" w:hAnsi="Arial" w:cs="Arial"/>
          <w:sz w:val="22"/>
          <w:szCs w:val="22"/>
        </w:rPr>
        <w:t xml:space="preserve">In: </w:t>
      </w:r>
      <w:r w:rsidRPr="00C476EC">
        <w:rPr>
          <w:rFonts w:ascii="Arial" w:hAnsi="Arial" w:cs="Arial"/>
          <w:i/>
          <w:iCs/>
          <w:sz w:val="22"/>
          <w:szCs w:val="22"/>
        </w:rPr>
        <w:t xml:space="preserve">Proc. IEEE </w:t>
      </w:r>
      <w:proofErr w:type="spellStart"/>
      <w:r w:rsidRPr="00C476EC">
        <w:rPr>
          <w:rFonts w:ascii="Arial" w:hAnsi="Arial" w:cs="Arial"/>
          <w:i/>
          <w:iCs/>
          <w:sz w:val="22"/>
          <w:szCs w:val="22"/>
        </w:rPr>
        <w:t>Symp</w:t>
      </w:r>
      <w:proofErr w:type="spellEnd"/>
      <w:r w:rsidRPr="00C476EC">
        <w:rPr>
          <w:rFonts w:ascii="Arial" w:hAnsi="Arial" w:cs="Arial"/>
          <w:i/>
          <w:iCs/>
          <w:sz w:val="22"/>
          <w:szCs w:val="22"/>
        </w:rPr>
        <w:t xml:space="preserve">. </w:t>
      </w:r>
      <w:proofErr w:type="gramStart"/>
      <w:r w:rsidRPr="00C476EC">
        <w:rPr>
          <w:rFonts w:ascii="Arial" w:hAnsi="Arial" w:cs="Arial"/>
          <w:i/>
          <w:iCs/>
          <w:sz w:val="22"/>
          <w:szCs w:val="22"/>
        </w:rPr>
        <w:t>Computational Intelligence in Scheduling</w:t>
      </w:r>
      <w:r w:rsidRPr="00C476EC">
        <w:rPr>
          <w:rFonts w:ascii="Arial" w:hAnsi="Arial" w:cs="Arial"/>
          <w:sz w:val="22"/>
          <w:szCs w:val="22"/>
        </w:rPr>
        <w:t xml:space="preserve"> (SCIS 07), IEEE Press, Dec. 2007, pp. 57-64, doi:10.1109/SCIS.2007.357670.</w:t>
      </w:r>
      <w:proofErr w:type="gramEnd"/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370699" w:rsidRPr="00C476EC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C476EC">
        <w:rPr>
          <w:rFonts w:ascii="Arial" w:hAnsi="Arial" w:cs="Arial"/>
          <w:b/>
          <w:bCs/>
          <w:sz w:val="22"/>
          <w:szCs w:val="22"/>
          <w:u w:val="single"/>
        </w:rPr>
        <w:t>JOURNAL ARTICLE IN ELECTRONIC JOURNAL</w:t>
      </w:r>
    </w:p>
    <w:p w:rsidR="00370699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color w:val="auto"/>
          <w:sz w:val="22"/>
          <w:szCs w:val="22"/>
        </w:rPr>
      </w:pPr>
    </w:p>
    <w:p w:rsidR="00370699" w:rsidRPr="00BD3498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5664200</wp:posOffset>
            </wp:positionH>
            <wp:positionV relativeFrom="margin">
              <wp:posOffset>485775</wp:posOffset>
            </wp:positionV>
            <wp:extent cx="1104900" cy="742950"/>
            <wp:effectExtent l="19050" t="0" r="0" b="0"/>
            <wp:wrapSquare wrapText="bothSides"/>
            <wp:docPr id="5" name="Picture 10" descr="http://tbn0.google.com/images?q=tbn:obCoVVA4cfcpKM:http://www.fireflowtechnology.com/images/video_tape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bn0.google.com/images?q=tbn:obCoVVA4cfcpKM:http://www.fireflowtechnology.com/images/video_tape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BD3498">
        <w:rPr>
          <w:rFonts w:ascii="Arial" w:hAnsi="Arial" w:cs="Arial"/>
          <w:color w:val="auto"/>
          <w:sz w:val="22"/>
          <w:szCs w:val="22"/>
        </w:rPr>
        <w:t xml:space="preserve">P.H.C. </w:t>
      </w:r>
      <w:proofErr w:type="spellStart"/>
      <w:r w:rsidRPr="00BD3498">
        <w:rPr>
          <w:rFonts w:ascii="Arial" w:hAnsi="Arial" w:cs="Arial"/>
          <w:color w:val="auto"/>
          <w:sz w:val="22"/>
          <w:szCs w:val="22"/>
        </w:rPr>
        <w:t>Eilers</w:t>
      </w:r>
      <w:proofErr w:type="spellEnd"/>
      <w:r w:rsidRPr="00BD3498">
        <w:rPr>
          <w:rFonts w:ascii="Arial" w:hAnsi="Arial" w:cs="Arial"/>
          <w:color w:val="auto"/>
          <w:sz w:val="22"/>
          <w:szCs w:val="22"/>
        </w:rPr>
        <w:t xml:space="preserve">, and J.J. </w:t>
      </w:r>
      <w:proofErr w:type="spellStart"/>
      <w:r w:rsidRPr="00BD3498">
        <w:rPr>
          <w:rFonts w:ascii="Arial" w:hAnsi="Arial" w:cs="Arial"/>
          <w:color w:val="auto"/>
          <w:sz w:val="22"/>
          <w:szCs w:val="22"/>
        </w:rPr>
        <w:t>Goeman</w:t>
      </w:r>
      <w:proofErr w:type="spellEnd"/>
      <w:r w:rsidRPr="00BD3498">
        <w:rPr>
          <w:rFonts w:ascii="Arial" w:hAnsi="Arial" w:cs="Arial"/>
          <w:color w:val="auto"/>
          <w:sz w:val="22"/>
          <w:szCs w:val="22"/>
        </w:rPr>
        <w:t xml:space="preserve">, "Enhancing </w:t>
      </w:r>
      <w:proofErr w:type="spellStart"/>
      <w:r w:rsidRPr="00BD3498">
        <w:rPr>
          <w:rFonts w:ascii="Arial" w:hAnsi="Arial" w:cs="Arial"/>
          <w:color w:val="auto"/>
          <w:sz w:val="22"/>
          <w:szCs w:val="22"/>
        </w:rPr>
        <w:t>scatterplots</w:t>
      </w:r>
      <w:proofErr w:type="spellEnd"/>
      <w:r w:rsidRPr="00BD3498">
        <w:rPr>
          <w:rFonts w:ascii="Arial" w:hAnsi="Arial" w:cs="Arial"/>
          <w:color w:val="auto"/>
          <w:sz w:val="22"/>
          <w:szCs w:val="22"/>
        </w:rPr>
        <w:t xml:space="preserve"> with smoothed densities," </w:t>
      </w:r>
      <w:r w:rsidRPr="00BD3498">
        <w:rPr>
          <w:rFonts w:ascii="Arial" w:hAnsi="Arial" w:cs="Arial"/>
          <w:i/>
          <w:iCs/>
          <w:color w:val="auto"/>
          <w:sz w:val="22"/>
          <w:szCs w:val="22"/>
        </w:rPr>
        <w:t>Bioinformatics</w:t>
      </w:r>
      <w:r w:rsidRPr="00BD3498">
        <w:rPr>
          <w:rFonts w:ascii="Arial" w:hAnsi="Arial" w:cs="Arial"/>
          <w:color w:val="auto"/>
          <w:sz w:val="22"/>
          <w:szCs w:val="22"/>
        </w:rPr>
        <w:t>, vol. 20, no. 5, pp. 623-628, March 2004.</w:t>
      </w:r>
      <w:proofErr w:type="gramEnd"/>
      <w:r w:rsidRPr="00BD3498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Pr="00BD3498">
        <w:rPr>
          <w:rFonts w:ascii="Arial" w:hAnsi="Arial" w:cs="Arial"/>
          <w:color w:val="auto"/>
          <w:sz w:val="22"/>
          <w:szCs w:val="22"/>
        </w:rPr>
        <w:t>[Online].</w:t>
      </w:r>
      <w:proofErr w:type="gramEnd"/>
      <w:r w:rsidRPr="00BD3498">
        <w:rPr>
          <w:rFonts w:ascii="Arial" w:hAnsi="Arial" w:cs="Arial"/>
          <w:color w:val="auto"/>
          <w:sz w:val="22"/>
          <w:szCs w:val="22"/>
        </w:rPr>
        <w:t xml:space="preserve"> Available from: www.oxfordjournals.org [Accessed</w:t>
      </w:r>
      <w:r>
        <w:rPr>
          <w:rFonts w:ascii="Arial" w:hAnsi="Arial" w:cs="Arial"/>
          <w:color w:val="auto"/>
          <w:sz w:val="22"/>
          <w:szCs w:val="22"/>
        </w:rPr>
        <w:t>:</w:t>
      </w:r>
      <w:r w:rsidRPr="00BD3498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18</w:t>
      </w:r>
      <w:r w:rsidRPr="00670C12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BD3498">
        <w:rPr>
          <w:rFonts w:ascii="Arial" w:hAnsi="Arial" w:cs="Arial"/>
          <w:color w:val="auto"/>
          <w:sz w:val="22"/>
          <w:szCs w:val="22"/>
        </w:rPr>
        <w:t>Sept. 2004].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 w:rsidRPr="00BD3498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H.-J. Bart, M.M. </w:t>
      </w:r>
      <w:proofErr w:type="spellStart"/>
      <w:r w:rsidRPr="00BD3498">
        <w:rPr>
          <w:rFonts w:ascii="Arial" w:hAnsi="Arial" w:cs="Arial"/>
          <w:bCs/>
          <w:color w:val="000000"/>
          <w:sz w:val="22"/>
          <w:szCs w:val="22"/>
        </w:rPr>
        <w:t>Attarakih</w:t>
      </w:r>
      <w:proofErr w:type="spellEnd"/>
      <w:r w:rsidRPr="00BD3498">
        <w:rPr>
          <w:rFonts w:ascii="Arial" w:hAnsi="Arial" w:cs="Arial"/>
          <w:bCs/>
          <w:color w:val="000000"/>
          <w:sz w:val="22"/>
          <w:szCs w:val="22"/>
        </w:rPr>
        <w:t xml:space="preserve">, T. Steinmetz, M. </w:t>
      </w:r>
      <w:proofErr w:type="spellStart"/>
      <w:r w:rsidRPr="00BD3498">
        <w:rPr>
          <w:rFonts w:ascii="Arial" w:hAnsi="Arial" w:cs="Arial"/>
          <w:bCs/>
          <w:color w:val="000000"/>
          <w:sz w:val="22"/>
          <w:szCs w:val="22"/>
        </w:rPr>
        <w:t>Dietzena</w:t>
      </w:r>
      <w:proofErr w:type="spellEnd"/>
      <w:r w:rsidRPr="00BD3498">
        <w:rPr>
          <w:rFonts w:ascii="Arial" w:hAnsi="Arial" w:cs="Arial"/>
          <w:bCs/>
          <w:color w:val="000000"/>
          <w:sz w:val="22"/>
          <w:szCs w:val="22"/>
        </w:rPr>
        <w:t xml:space="preserve">, and N.M. </w:t>
      </w:r>
      <w:proofErr w:type="spellStart"/>
      <w:r w:rsidRPr="00BD3498">
        <w:rPr>
          <w:rFonts w:ascii="Arial" w:hAnsi="Arial" w:cs="Arial"/>
          <w:bCs/>
          <w:color w:val="000000"/>
          <w:sz w:val="22"/>
          <w:szCs w:val="22"/>
        </w:rPr>
        <w:t>Faqir</w:t>
      </w:r>
      <w:proofErr w:type="spellEnd"/>
      <w:r w:rsidRPr="00BD3498">
        <w:rPr>
          <w:rFonts w:ascii="Arial" w:hAnsi="Arial" w:cs="Arial"/>
          <w:bCs/>
          <w:color w:val="000000"/>
          <w:sz w:val="22"/>
          <w:szCs w:val="22"/>
        </w:rPr>
        <w:t xml:space="preserve">, "LLECMOD: A </w:t>
      </w:r>
      <w:proofErr w:type="spellStart"/>
      <w:r w:rsidRPr="00BD3498">
        <w:rPr>
          <w:rFonts w:ascii="Arial" w:hAnsi="Arial" w:cs="Arial"/>
          <w:bCs/>
          <w:color w:val="000000"/>
          <w:sz w:val="22"/>
          <w:szCs w:val="22"/>
        </w:rPr>
        <w:t>Bivariate</w:t>
      </w:r>
      <w:proofErr w:type="spellEnd"/>
      <w:r w:rsidRPr="00BD3498">
        <w:rPr>
          <w:rFonts w:ascii="Arial" w:hAnsi="Arial" w:cs="Arial"/>
          <w:bCs/>
          <w:color w:val="000000"/>
          <w:sz w:val="22"/>
          <w:szCs w:val="22"/>
        </w:rPr>
        <w:t xml:space="preserve"> Population Balance Simulation Tool for Liquid- Liquid Extraction Columns</w:t>
      </w:r>
      <w:r w:rsidRPr="00BD3498">
        <w:rPr>
          <w:rFonts w:ascii="Arial" w:hAnsi="Arial" w:cs="Arial"/>
          <w:bCs/>
          <w:i/>
          <w:color w:val="000000"/>
          <w:sz w:val="22"/>
          <w:szCs w:val="22"/>
        </w:rPr>
        <w:t xml:space="preserve">”, Open Chem. Eng. J., </w:t>
      </w:r>
      <w:r w:rsidRPr="00BD3498">
        <w:rPr>
          <w:rFonts w:ascii="Arial" w:hAnsi="Arial" w:cs="Arial"/>
          <w:bCs/>
          <w:color w:val="000000"/>
          <w:sz w:val="22"/>
          <w:szCs w:val="22"/>
        </w:rPr>
        <w:t>vol. 2, pp. 10-34, 2008.</w:t>
      </w:r>
      <w:r w:rsidRPr="00BD3498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 w:rsidRPr="00BD3498">
        <w:rPr>
          <w:rFonts w:ascii="Arial" w:hAnsi="Arial" w:cs="Arial"/>
          <w:bCs/>
          <w:color w:val="000000"/>
          <w:sz w:val="22"/>
          <w:szCs w:val="22"/>
        </w:rPr>
        <w:t>Available from:</w:t>
      </w:r>
      <w:r w:rsidRPr="00BD3498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hyperlink r:id="rId18" w:history="1">
        <w:r w:rsidRPr="00BD3498">
          <w:rPr>
            <w:rStyle w:val="Hyperlink"/>
            <w:rFonts w:ascii="Arial" w:hAnsi="Arial" w:cs="Arial"/>
            <w:bCs/>
            <w:color w:val="00B0F0"/>
            <w:sz w:val="22"/>
            <w:szCs w:val="22"/>
          </w:rPr>
          <w:t>http://www.bentham.org/open/tocengj/openaccess2.htm</w:t>
        </w:r>
      </w:hyperlink>
      <w:r w:rsidRPr="00BD3498">
        <w:rPr>
          <w:rFonts w:ascii="Arial" w:hAnsi="Arial" w:cs="Arial"/>
          <w:bCs/>
          <w:color w:val="00B0F0"/>
          <w:sz w:val="22"/>
          <w:szCs w:val="22"/>
        </w:rPr>
        <w:t xml:space="preserve"> </w:t>
      </w:r>
      <w:r w:rsidRPr="00BD3498">
        <w:rPr>
          <w:rFonts w:ascii="Arial" w:hAnsi="Arial" w:cs="Arial"/>
          <w:bCs/>
          <w:color w:val="000000"/>
          <w:sz w:val="22"/>
          <w:szCs w:val="22"/>
        </w:rPr>
        <w:t>[Accessed</w:t>
      </w:r>
      <w:r>
        <w:rPr>
          <w:rFonts w:ascii="Arial" w:hAnsi="Arial" w:cs="Arial"/>
          <w:bCs/>
          <w:color w:val="000000"/>
          <w:sz w:val="22"/>
          <w:szCs w:val="22"/>
        </w:rPr>
        <w:t>: 4</w:t>
      </w:r>
      <w:r w:rsidRPr="00670C12">
        <w:rPr>
          <w:rFonts w:ascii="Arial" w:hAnsi="Arial" w:cs="Arial"/>
          <w:bCs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BD3498">
        <w:rPr>
          <w:rFonts w:ascii="Arial" w:hAnsi="Arial" w:cs="Arial"/>
          <w:bCs/>
          <w:color w:val="000000"/>
          <w:sz w:val="22"/>
          <w:szCs w:val="22"/>
        </w:rPr>
        <w:t>March, 2008].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370699" w:rsidRPr="00670C12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u w:val="single"/>
        </w:rPr>
      </w:pPr>
      <w:r w:rsidRPr="00670C1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PERSONAL INTERNET SITE </w:t>
      </w:r>
    </w:p>
    <w:p w:rsidR="00370699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370699" w:rsidRPr="00670C12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color w:val="000000"/>
          <w:sz w:val="22"/>
          <w:szCs w:val="22"/>
        </w:rPr>
      </w:pPr>
      <w:r w:rsidRPr="00670C12">
        <w:rPr>
          <w:rFonts w:ascii="Arial" w:hAnsi="Arial" w:cs="Arial"/>
          <w:color w:val="000000"/>
          <w:sz w:val="22"/>
          <w:szCs w:val="22"/>
        </w:rPr>
        <w:t xml:space="preserve">G. </w:t>
      </w:r>
      <w:proofErr w:type="spellStart"/>
      <w:r w:rsidRPr="00670C12">
        <w:rPr>
          <w:rFonts w:ascii="Arial" w:hAnsi="Arial" w:cs="Arial"/>
          <w:color w:val="000000"/>
          <w:sz w:val="22"/>
          <w:szCs w:val="22"/>
        </w:rPr>
        <w:t>Sussman</w:t>
      </w:r>
      <w:proofErr w:type="spellEnd"/>
      <w:r w:rsidRPr="00670C12">
        <w:rPr>
          <w:rFonts w:ascii="Arial" w:hAnsi="Arial" w:cs="Arial"/>
          <w:color w:val="000000"/>
          <w:sz w:val="22"/>
          <w:szCs w:val="22"/>
        </w:rPr>
        <w:t xml:space="preserve">, "Home page - Dr. Gerald </w:t>
      </w:r>
      <w:proofErr w:type="spellStart"/>
      <w:r w:rsidRPr="00670C12">
        <w:rPr>
          <w:rFonts w:ascii="Arial" w:hAnsi="Arial" w:cs="Arial"/>
          <w:color w:val="000000"/>
          <w:sz w:val="22"/>
          <w:szCs w:val="22"/>
        </w:rPr>
        <w:t>Sussman</w:t>
      </w:r>
      <w:proofErr w:type="spellEnd"/>
      <w:r w:rsidRPr="00670C12">
        <w:rPr>
          <w:rFonts w:ascii="Arial" w:hAnsi="Arial" w:cs="Arial"/>
          <w:color w:val="000000"/>
          <w:sz w:val="22"/>
          <w:szCs w:val="22"/>
        </w:rPr>
        <w:t xml:space="preserve">," July 2002. </w:t>
      </w:r>
      <w:proofErr w:type="gramStart"/>
      <w:r w:rsidRPr="00670C12">
        <w:rPr>
          <w:rFonts w:ascii="Arial" w:hAnsi="Arial" w:cs="Arial"/>
          <w:color w:val="000000"/>
          <w:sz w:val="22"/>
          <w:szCs w:val="22"/>
        </w:rPr>
        <w:t>[Online].</w:t>
      </w:r>
      <w:proofErr w:type="gramEnd"/>
      <w:r w:rsidRPr="00670C12">
        <w:rPr>
          <w:rFonts w:ascii="Arial" w:hAnsi="Arial" w:cs="Arial"/>
          <w:color w:val="000000"/>
          <w:sz w:val="22"/>
          <w:szCs w:val="22"/>
        </w:rPr>
        <w:t xml:space="preserve"> Available from: http://www.comm.pdx.edu/faculty/Sussman/sus</w:t>
      </w:r>
      <w:r>
        <w:rPr>
          <w:rFonts w:ascii="Arial" w:hAnsi="Arial" w:cs="Arial"/>
          <w:color w:val="000000"/>
          <w:sz w:val="22"/>
          <w:szCs w:val="22"/>
        </w:rPr>
        <w:t>smanpage.htm [Accessed: 12</w:t>
      </w:r>
      <w:r w:rsidRPr="00670C12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22"/>
        </w:rPr>
        <w:t xml:space="preserve"> Sept. </w:t>
      </w:r>
      <w:r w:rsidRPr="00670C12">
        <w:rPr>
          <w:rFonts w:ascii="Arial" w:hAnsi="Arial" w:cs="Arial"/>
          <w:color w:val="000000"/>
          <w:sz w:val="22"/>
          <w:szCs w:val="22"/>
        </w:rPr>
        <w:t>2004].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370699" w:rsidRPr="00670C12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u w:val="single"/>
        </w:rPr>
      </w:pPr>
      <w:r w:rsidRPr="00670C1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GENERAL INTERNET SITE</w:t>
      </w:r>
      <w:r w:rsidRPr="00670C12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</w:p>
    <w:p w:rsidR="00370699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370699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color w:val="000000"/>
          <w:sz w:val="22"/>
          <w:szCs w:val="22"/>
        </w:rPr>
      </w:pPr>
      <w:r w:rsidRPr="00670C12">
        <w:rPr>
          <w:rFonts w:ascii="Arial" w:hAnsi="Arial" w:cs="Arial"/>
          <w:color w:val="000000"/>
          <w:sz w:val="22"/>
          <w:szCs w:val="22"/>
        </w:rPr>
        <w:t xml:space="preserve">J. </w:t>
      </w:r>
      <w:proofErr w:type="spellStart"/>
      <w:r w:rsidRPr="00670C12">
        <w:rPr>
          <w:rFonts w:ascii="Arial" w:hAnsi="Arial" w:cs="Arial"/>
          <w:color w:val="000000"/>
          <w:sz w:val="22"/>
          <w:szCs w:val="22"/>
        </w:rPr>
        <w:t>Geralds</w:t>
      </w:r>
      <w:proofErr w:type="spellEnd"/>
      <w:r w:rsidRPr="00670C12">
        <w:rPr>
          <w:rFonts w:ascii="Arial" w:hAnsi="Arial" w:cs="Arial"/>
          <w:color w:val="000000"/>
          <w:sz w:val="22"/>
          <w:szCs w:val="22"/>
        </w:rPr>
        <w:t xml:space="preserve">, "Sega Ends Production of Dreamcast," </w:t>
      </w:r>
      <w:r w:rsidRPr="00670C12">
        <w:rPr>
          <w:rFonts w:ascii="Arial" w:hAnsi="Arial" w:cs="Arial"/>
          <w:i/>
          <w:iCs/>
          <w:color w:val="000000"/>
          <w:sz w:val="22"/>
          <w:szCs w:val="22"/>
        </w:rPr>
        <w:t>vnunet.com</w:t>
      </w:r>
      <w:r w:rsidRPr="00670C1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70C12">
        <w:rPr>
          <w:rFonts w:ascii="Arial" w:hAnsi="Arial" w:cs="Arial"/>
          <w:color w:val="000000"/>
          <w:sz w:val="22"/>
          <w:szCs w:val="22"/>
        </w:rPr>
        <w:t>para</w:t>
      </w:r>
      <w:proofErr w:type="spellEnd"/>
      <w:r w:rsidRPr="00670C12">
        <w:rPr>
          <w:rFonts w:ascii="Arial" w:hAnsi="Arial" w:cs="Arial"/>
          <w:color w:val="000000"/>
          <w:sz w:val="22"/>
          <w:szCs w:val="22"/>
        </w:rPr>
        <w:t xml:space="preserve">. 2, Jan. 31, 2001. </w:t>
      </w:r>
      <w:proofErr w:type="gramStart"/>
      <w:r w:rsidRPr="00670C12">
        <w:rPr>
          <w:rFonts w:ascii="Arial" w:hAnsi="Arial" w:cs="Arial"/>
          <w:color w:val="000000"/>
          <w:sz w:val="22"/>
          <w:szCs w:val="22"/>
        </w:rPr>
        <w:t>[Online].</w:t>
      </w:r>
      <w:proofErr w:type="gramEnd"/>
      <w:r w:rsidRPr="00670C12">
        <w:rPr>
          <w:rFonts w:ascii="Arial" w:hAnsi="Arial" w:cs="Arial"/>
          <w:color w:val="000000"/>
          <w:sz w:val="22"/>
          <w:szCs w:val="22"/>
        </w:rPr>
        <w:t xml:space="preserve"> Available: </w:t>
      </w:r>
    </w:p>
    <w:p w:rsidR="00370699" w:rsidRPr="00670C12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color w:val="000000"/>
          <w:sz w:val="22"/>
          <w:szCs w:val="22"/>
        </w:rPr>
      </w:pPr>
      <w:r w:rsidRPr="00670C12">
        <w:rPr>
          <w:rFonts w:ascii="Arial" w:hAnsi="Arial" w:cs="Arial"/>
          <w:color w:val="000000"/>
          <w:sz w:val="22"/>
          <w:szCs w:val="22"/>
        </w:rPr>
        <w:t xml:space="preserve">http://nl1.vnunet.com/news/1116995 [Accessed: </w:t>
      </w:r>
      <w:r>
        <w:rPr>
          <w:rFonts w:ascii="Arial" w:hAnsi="Arial" w:cs="Arial"/>
          <w:color w:val="000000"/>
          <w:sz w:val="22"/>
          <w:szCs w:val="22"/>
        </w:rPr>
        <w:t>12</w:t>
      </w:r>
      <w:r w:rsidRPr="00670C12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70C12">
        <w:rPr>
          <w:rFonts w:ascii="Arial" w:hAnsi="Arial" w:cs="Arial"/>
          <w:color w:val="000000"/>
          <w:sz w:val="22"/>
          <w:szCs w:val="22"/>
        </w:rPr>
        <w:t xml:space="preserve">Sept. 2004]. </w:t>
      </w:r>
    </w:p>
    <w:p w:rsidR="00370699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370699" w:rsidRPr="00C476EC" w:rsidRDefault="00370699" w:rsidP="0037069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C476EC">
        <w:rPr>
          <w:rFonts w:ascii="Arial" w:hAnsi="Arial" w:cs="Arial"/>
          <w:b/>
          <w:bCs/>
          <w:sz w:val="22"/>
          <w:szCs w:val="22"/>
          <w:u w:val="single"/>
        </w:rPr>
        <w:t>INTERNET DOCUMENT, NO AUTHOR GIVEN</w:t>
      </w:r>
      <w:r w:rsidRPr="00C476EC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370699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sz w:val="22"/>
          <w:szCs w:val="22"/>
        </w:rPr>
      </w:pPr>
    </w:p>
    <w:p w:rsidR="00370699" w:rsidRPr="00C476EC" w:rsidRDefault="00370699" w:rsidP="00370699">
      <w:pPr>
        <w:pStyle w:val="indent"/>
        <w:spacing w:before="0" w:beforeAutospacing="0" w:after="0" w:afterAutospacing="0" w:line="240" w:lineRule="auto"/>
        <w:rPr>
          <w:rFonts w:ascii="Arial" w:hAnsi="Arial" w:cs="Arial"/>
          <w:sz w:val="22"/>
          <w:szCs w:val="22"/>
        </w:rPr>
      </w:pPr>
      <w:proofErr w:type="gramStart"/>
      <w:r w:rsidRPr="00C476EC">
        <w:rPr>
          <w:rFonts w:ascii="Arial" w:hAnsi="Arial" w:cs="Arial"/>
          <w:sz w:val="22"/>
          <w:szCs w:val="22"/>
        </w:rPr>
        <w:t>“A ‘layman’s’ explanation of Ultra Narrow Band technology,” Oct. 3, 2003.</w:t>
      </w:r>
      <w:proofErr w:type="gramEnd"/>
      <w:r w:rsidRPr="00C476E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476EC">
        <w:rPr>
          <w:rFonts w:ascii="Arial" w:hAnsi="Arial" w:cs="Arial"/>
          <w:sz w:val="22"/>
          <w:szCs w:val="22"/>
        </w:rPr>
        <w:t>[Online].</w:t>
      </w:r>
      <w:proofErr w:type="gramEnd"/>
      <w:r w:rsidRPr="00C476EC">
        <w:rPr>
          <w:rFonts w:ascii="Arial" w:hAnsi="Arial" w:cs="Arial"/>
          <w:sz w:val="22"/>
          <w:szCs w:val="22"/>
        </w:rPr>
        <w:t xml:space="preserve"> Available: </w:t>
      </w:r>
      <w:hyperlink r:id="rId19" w:history="1">
        <w:r w:rsidRPr="00576D10">
          <w:rPr>
            <w:rStyle w:val="Hyperlink"/>
            <w:rFonts w:ascii="Arial" w:hAnsi="Arial" w:cs="Arial"/>
            <w:sz w:val="22"/>
            <w:szCs w:val="22"/>
          </w:rPr>
          <w:t>http://www.vmsk.org/Layman.pdf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C476EC">
        <w:rPr>
          <w:rFonts w:ascii="Arial" w:hAnsi="Arial" w:cs="Arial"/>
          <w:sz w:val="22"/>
          <w:szCs w:val="22"/>
        </w:rPr>
        <w:t xml:space="preserve"> [Accessed: </w:t>
      </w:r>
      <w:r>
        <w:rPr>
          <w:rFonts w:ascii="Arial" w:hAnsi="Arial" w:cs="Arial"/>
          <w:sz w:val="22"/>
          <w:szCs w:val="22"/>
        </w:rPr>
        <w:t>3</w:t>
      </w:r>
      <w:r w:rsidRPr="00670C12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</w:t>
      </w:r>
      <w:r w:rsidRPr="00C476EC">
        <w:rPr>
          <w:rFonts w:ascii="Arial" w:hAnsi="Arial" w:cs="Arial"/>
          <w:sz w:val="22"/>
          <w:szCs w:val="22"/>
        </w:rPr>
        <w:t xml:space="preserve">Dec. 2003]. </w:t>
      </w:r>
      <w:bookmarkStart w:id="0" w:name="Other"/>
      <w:bookmarkEnd w:id="0"/>
    </w:p>
    <w:p w:rsidR="00370699" w:rsidRDefault="00370699" w:rsidP="00370699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FFFFFF"/>
          <w:shd w:val="clear" w:color="auto" w:fill="000000"/>
        </w:rPr>
      </w:pPr>
    </w:p>
    <w:p w:rsidR="00370699" w:rsidRPr="00462243" w:rsidRDefault="00370699" w:rsidP="00370699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FFFFFF"/>
        </w:rPr>
      </w:pPr>
      <w:r w:rsidRPr="00462243">
        <w:rPr>
          <w:rFonts w:ascii="Arial" w:eastAsia="Times New Roman" w:hAnsi="Arial" w:cs="Arial"/>
          <w:b/>
          <w:bCs/>
          <w:color w:val="FFFFFF"/>
          <w:shd w:val="clear" w:color="auto" w:fill="000000"/>
        </w:rPr>
        <w:t>OTHER PUBLISHED MATERIALS</w:t>
      </w:r>
    </w:p>
    <w:p w:rsidR="00370699" w:rsidRDefault="00370699" w:rsidP="00370699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</w:p>
    <w:p w:rsidR="00370699" w:rsidRPr="00AA534A" w:rsidRDefault="00370699" w:rsidP="00370699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 w:rsidRPr="00AA534A">
        <w:rPr>
          <w:rFonts w:ascii="Arial" w:eastAsia="Times New Roman" w:hAnsi="Arial" w:cs="Arial"/>
          <w:b/>
          <w:bCs/>
          <w:color w:val="000000"/>
          <w:u w:val="single"/>
        </w:rPr>
        <w:t>MICROFORM</w:t>
      </w:r>
      <w:r w:rsidRPr="00AA534A">
        <w:rPr>
          <w:rFonts w:ascii="Arial" w:eastAsia="Times New Roman" w:hAnsi="Arial" w:cs="Arial"/>
          <w:color w:val="000000"/>
          <w:u w:val="single"/>
        </w:rPr>
        <w:t xml:space="preserve"> </w:t>
      </w:r>
    </w:p>
    <w:p w:rsidR="00370699" w:rsidRPr="00AA534A" w:rsidRDefault="00370699" w:rsidP="0037069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70699" w:rsidRPr="00AA534A" w:rsidRDefault="00370699" w:rsidP="00370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A534A">
        <w:rPr>
          <w:rFonts w:ascii="Arial" w:eastAsia="Times New Roman" w:hAnsi="Arial" w:cs="Arial"/>
          <w:color w:val="000000"/>
        </w:rPr>
        <w:t>W.D. Scott, and Co., “</w:t>
      </w:r>
      <w:r w:rsidRPr="00AA534A">
        <w:rPr>
          <w:rFonts w:ascii="Arial" w:eastAsia="Times New Roman" w:hAnsi="Arial" w:cs="Arial"/>
          <w:i/>
          <w:iCs/>
          <w:color w:val="000000"/>
        </w:rPr>
        <w:t>Information Technology in Australia: Capacities and opportunities: A Report to the Department of Science and Technology”</w:t>
      </w:r>
      <w:r w:rsidRPr="00AA534A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AA534A">
        <w:rPr>
          <w:rFonts w:ascii="Arial" w:eastAsia="Times New Roman" w:hAnsi="Arial" w:cs="Arial"/>
          <w:color w:val="000000"/>
        </w:rPr>
        <w:t>[Microform].</w:t>
      </w:r>
      <w:proofErr w:type="gramEnd"/>
      <w:r w:rsidRPr="00AA534A">
        <w:rPr>
          <w:rFonts w:ascii="Arial" w:eastAsia="Times New Roman" w:hAnsi="Arial" w:cs="Arial"/>
          <w:color w:val="000000"/>
        </w:rPr>
        <w:t xml:space="preserve"> W.D. Scott &amp; Company Pvt. Ltd. in association with Arthur D. Little Inc. Canberra: Department of Science and Technology, 1984. </w:t>
      </w:r>
    </w:p>
    <w:p w:rsidR="00370699" w:rsidRPr="00AA534A" w:rsidRDefault="00370699" w:rsidP="0037069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</w:rPr>
      </w:pPr>
    </w:p>
    <w:p w:rsidR="00370699" w:rsidRPr="00AA534A" w:rsidRDefault="00370699" w:rsidP="00370699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</w:rPr>
      </w:pPr>
      <w:r>
        <w:rPr>
          <w:rFonts w:ascii="Arial" w:eastAsia="Times New Roman" w:hAnsi="Arial" w:cs="Arial"/>
          <w:b/>
          <w:bCs/>
          <w:noProof/>
          <w:color w:val="000000"/>
          <w:u w:val="singl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5572125</wp:posOffset>
            </wp:positionH>
            <wp:positionV relativeFrom="paragraph">
              <wp:posOffset>122555</wp:posOffset>
            </wp:positionV>
            <wp:extent cx="1076325" cy="828675"/>
            <wp:effectExtent l="19050" t="0" r="9525" b="0"/>
            <wp:wrapThrough wrapText="bothSides">
              <wp:wrapPolygon edited="0">
                <wp:start x="-382" y="0"/>
                <wp:lineTo x="-382" y="21352"/>
                <wp:lineTo x="21791" y="21352"/>
                <wp:lineTo x="21791" y="0"/>
                <wp:lineTo x="-382" y="0"/>
              </wp:wrapPolygon>
            </wp:wrapThrough>
            <wp:docPr id="11" name="Picture 25" descr="http://tbn2.google.com/images?q=tbn:R3AmGtdYBnaxRM:http://www.creativesuite.biz/Games%25201.0/images/cannonsm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bn2.google.com/images?q=tbn:R3AmGtdYBnaxRM:http://www.creativesuite.biz/Games%25201.0/images/cannonsmash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534A">
        <w:rPr>
          <w:rFonts w:ascii="Arial" w:eastAsia="Times New Roman" w:hAnsi="Arial" w:cs="Arial"/>
          <w:b/>
          <w:bCs/>
          <w:color w:val="000000"/>
          <w:u w:val="single"/>
        </w:rPr>
        <w:t>COMPUTER GAME</w:t>
      </w:r>
      <w:r w:rsidRPr="00AA534A">
        <w:rPr>
          <w:rFonts w:ascii="Arial" w:eastAsia="Times New Roman" w:hAnsi="Arial" w:cs="Arial"/>
          <w:color w:val="000000"/>
          <w:u w:val="single"/>
        </w:rPr>
        <w:t xml:space="preserve"> </w:t>
      </w:r>
    </w:p>
    <w:p w:rsidR="00370699" w:rsidRPr="00AA534A" w:rsidRDefault="00370699" w:rsidP="00370699">
      <w:pPr>
        <w:spacing w:after="0" w:line="240" w:lineRule="auto"/>
        <w:rPr>
          <w:rFonts w:ascii="Arial" w:eastAsia="Times New Roman" w:hAnsi="Arial" w:cs="Arial"/>
          <w:i/>
          <w:iCs/>
          <w:color w:val="000000"/>
        </w:rPr>
      </w:pPr>
    </w:p>
    <w:p w:rsidR="00370699" w:rsidRPr="00AA534A" w:rsidRDefault="00370699" w:rsidP="00370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A534A">
        <w:rPr>
          <w:rFonts w:ascii="Arial" w:eastAsia="Times New Roman" w:hAnsi="Arial" w:cs="Arial"/>
          <w:i/>
          <w:iCs/>
          <w:color w:val="000000"/>
        </w:rPr>
        <w:t>The Hobbit: “The prelude to the Lord of the Rings”</w:t>
      </w:r>
      <w:r w:rsidRPr="00AA534A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AA534A">
        <w:rPr>
          <w:rFonts w:ascii="Arial" w:eastAsia="Times New Roman" w:hAnsi="Arial" w:cs="Arial"/>
          <w:color w:val="000000"/>
        </w:rPr>
        <w:t>[CD-ROM].</w:t>
      </w:r>
      <w:proofErr w:type="gramEnd"/>
      <w:r w:rsidRPr="00AA534A">
        <w:rPr>
          <w:rFonts w:ascii="Arial" w:eastAsia="Times New Roman" w:hAnsi="Arial" w:cs="Arial"/>
          <w:color w:val="000000"/>
        </w:rPr>
        <w:t xml:space="preserve"> United Kingdom: Vivendi Universal Games, 2003. </w:t>
      </w:r>
    </w:p>
    <w:p w:rsidR="00370699" w:rsidRPr="00AA534A" w:rsidRDefault="00370699" w:rsidP="00370699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</w:p>
    <w:p w:rsidR="00370699" w:rsidRPr="00AA534A" w:rsidRDefault="00370699" w:rsidP="00370699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 w:rsidRPr="00AA534A">
        <w:rPr>
          <w:rFonts w:ascii="Arial" w:eastAsia="Times New Roman" w:hAnsi="Arial" w:cs="Arial"/>
          <w:b/>
          <w:bCs/>
          <w:color w:val="000000"/>
          <w:u w:val="single"/>
        </w:rPr>
        <w:t>SOFTWARE</w:t>
      </w:r>
      <w:r w:rsidRPr="00AA534A">
        <w:rPr>
          <w:rFonts w:ascii="Arial" w:eastAsia="Times New Roman" w:hAnsi="Arial" w:cs="Arial"/>
          <w:color w:val="000000"/>
          <w:u w:val="single"/>
        </w:rPr>
        <w:t xml:space="preserve"> </w:t>
      </w:r>
    </w:p>
    <w:p w:rsidR="00370699" w:rsidRPr="00AA534A" w:rsidRDefault="00370699" w:rsidP="0037069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70699" w:rsidRPr="00DB3B07" w:rsidRDefault="00370699" w:rsidP="003706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A534A">
        <w:rPr>
          <w:rFonts w:ascii="Arial" w:eastAsia="Times New Roman" w:hAnsi="Arial" w:cs="Arial"/>
          <w:color w:val="000000"/>
        </w:rPr>
        <w:t xml:space="preserve">Thomson ISI, </w:t>
      </w:r>
      <w:proofErr w:type="spellStart"/>
      <w:r w:rsidRPr="00AA534A">
        <w:rPr>
          <w:rFonts w:ascii="Arial" w:eastAsia="Times New Roman" w:hAnsi="Arial" w:cs="Arial"/>
          <w:i/>
          <w:iCs/>
          <w:color w:val="000000"/>
        </w:rPr>
        <w:t>EndNote</w:t>
      </w:r>
      <w:proofErr w:type="spellEnd"/>
      <w:r w:rsidRPr="00AA534A">
        <w:rPr>
          <w:rFonts w:ascii="Arial" w:eastAsia="Times New Roman" w:hAnsi="Arial" w:cs="Arial"/>
          <w:i/>
          <w:iCs/>
          <w:color w:val="000000"/>
        </w:rPr>
        <w:t xml:space="preserve"> 7</w:t>
      </w:r>
      <w:r w:rsidRPr="00AA534A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AA534A">
        <w:rPr>
          <w:rFonts w:ascii="Arial" w:eastAsia="Times New Roman" w:hAnsi="Arial" w:cs="Arial"/>
          <w:color w:val="000000"/>
        </w:rPr>
        <w:t>[CD-ROM].</w:t>
      </w:r>
      <w:proofErr w:type="gramEnd"/>
      <w:r w:rsidRPr="00AA534A">
        <w:rPr>
          <w:rFonts w:ascii="Arial" w:eastAsia="Times New Roman" w:hAnsi="Arial" w:cs="Arial"/>
          <w:color w:val="000000"/>
        </w:rPr>
        <w:t xml:space="preserve"> Berkeley, </w:t>
      </w:r>
      <w:proofErr w:type="gramStart"/>
      <w:r w:rsidRPr="00AA534A">
        <w:rPr>
          <w:rFonts w:ascii="Arial" w:eastAsia="Times New Roman" w:hAnsi="Arial" w:cs="Arial"/>
          <w:color w:val="000000"/>
        </w:rPr>
        <w:t>Ca.:</w:t>
      </w:r>
      <w:proofErr w:type="gramEnd"/>
      <w:r w:rsidRPr="00AA534A">
        <w:rPr>
          <w:rFonts w:ascii="Arial" w:eastAsia="Times New Roman" w:hAnsi="Arial" w:cs="Arial"/>
          <w:color w:val="000000"/>
        </w:rPr>
        <w:t xml:space="preserve"> ISI </w:t>
      </w:r>
      <w:proofErr w:type="spellStart"/>
      <w:r w:rsidRPr="00AA534A">
        <w:rPr>
          <w:rFonts w:ascii="Arial" w:eastAsia="Times New Roman" w:hAnsi="Arial" w:cs="Arial"/>
          <w:color w:val="000000"/>
        </w:rPr>
        <w:t>ResearchSoft</w:t>
      </w:r>
      <w:proofErr w:type="spellEnd"/>
      <w:r w:rsidRPr="00AA534A">
        <w:rPr>
          <w:rFonts w:ascii="Arial" w:eastAsia="Times New Roman" w:hAnsi="Arial" w:cs="Arial"/>
          <w:color w:val="000000"/>
        </w:rPr>
        <w:t>, 2003.</w:t>
      </w:r>
      <w:r w:rsidRPr="00AA534A">
        <w:rPr>
          <w:rFonts w:ascii="Arial" w:hAnsi="Arial" w:cs="Arial"/>
          <w:color w:val="000000"/>
        </w:rPr>
        <w:t xml:space="preserve"> </w:t>
      </w:r>
    </w:p>
    <w:p w:rsidR="00370699" w:rsidRDefault="00370699" w:rsidP="00370699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</w:p>
    <w:p w:rsidR="00370699" w:rsidRDefault="00370699" w:rsidP="00370699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</w:p>
    <w:p w:rsidR="00370699" w:rsidRDefault="00370699" w:rsidP="00370699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</w:p>
    <w:p w:rsidR="00C70986" w:rsidRDefault="00C70986"/>
    <w:sectPr w:rsidR="00C70986" w:rsidSect="00C70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258D"/>
    <w:multiLevelType w:val="multilevel"/>
    <w:tmpl w:val="3A5C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2100C5"/>
    <w:multiLevelType w:val="multilevel"/>
    <w:tmpl w:val="56F8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20"/>
  <w:characterSpacingControl w:val="doNotCompress"/>
  <w:compat/>
  <w:rsids>
    <w:rsidRoot w:val="00370699"/>
    <w:rsid w:val="00370699"/>
    <w:rsid w:val="00C7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699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69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70699"/>
    <w:rPr>
      <w:rFonts w:ascii="Cambria" w:eastAsia="Times New Roman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unhideWhenUsed/>
    <w:rsid w:val="003706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0699"/>
    <w:rPr>
      <w:b/>
      <w:bCs/>
    </w:rPr>
  </w:style>
  <w:style w:type="character" w:styleId="Hyperlink">
    <w:name w:val="Hyperlink"/>
    <w:basedOn w:val="DefaultParagraphFont"/>
    <w:uiPriority w:val="99"/>
    <w:unhideWhenUsed/>
    <w:rsid w:val="00370699"/>
    <w:rPr>
      <w:color w:val="336699"/>
      <w:u w:val="single"/>
    </w:rPr>
  </w:style>
  <w:style w:type="character" w:styleId="Emphasis">
    <w:name w:val="Emphasis"/>
    <w:basedOn w:val="DefaultParagraphFont"/>
    <w:uiPriority w:val="20"/>
    <w:qFormat/>
    <w:rsid w:val="00370699"/>
    <w:rPr>
      <w:i/>
      <w:iCs/>
    </w:rPr>
  </w:style>
  <w:style w:type="paragraph" w:customStyle="1" w:styleId="indent">
    <w:name w:val="indent"/>
    <w:basedOn w:val="Normal"/>
    <w:rsid w:val="00370699"/>
    <w:pPr>
      <w:spacing w:before="100" w:beforeAutospacing="1" w:after="100" w:afterAutospacing="1" w:line="384" w:lineRule="atLeast"/>
    </w:pPr>
    <w:rPr>
      <w:rFonts w:ascii="Verdana" w:eastAsia="Times New Roman" w:hAnsi="Verdana"/>
      <w:color w:val="444444"/>
      <w:sz w:val="16"/>
      <w:szCs w:val="16"/>
    </w:rPr>
  </w:style>
  <w:style w:type="paragraph" w:customStyle="1" w:styleId="Default">
    <w:name w:val="Default"/>
    <w:rsid w:val="003706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3706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37069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/imgres?imgurl=http://www.newamerica.net/files/pictures/16/special_report.JPG&amp;imgrefurl=http://www.newamerica.net/programs/education_policy/higher_ed_watch/student_loan_scandal&amp;usg=__slZxGR0gRwQkuvB9MHQWzgiHT6M=&amp;h=1035&amp;w=1287&amp;sz=104&amp;hl=en&amp;start=1&amp;um=1&amp;tbnid=-nmAkkC68t3JjM:&amp;tbnh=121&amp;tbnw=150&amp;prev=/images?q=report&amp;hl=en&amp;um=1" TargetMode="External"/><Relationship Id="rId13" Type="http://schemas.openxmlformats.org/officeDocument/2006/relationships/image" Target="media/image7.jpeg"/><Relationship Id="rId18" Type="http://schemas.openxmlformats.org/officeDocument/2006/relationships/hyperlink" Target="http://www.bentham.org/open/tocengj/openaccess2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://1.bp.blogspot.com/_nCaoRCFo-Jo/SL41wpKqWLI/AAAAAAAAAH8/UgMRYjWwxec/s1600-h/news.jpg" TargetMode="External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://images.google.com.pk/imgres?imgurl=http://www.fireflowtechnology.com/images/video_tape.jpg&amp;imgrefurl=http://www.fireflowtechnology.com/catalog.html&amp;usg=__tsO3dFeW58PGHkHVfXX3AYKBvxM=&amp;h=1632&amp;w=2448&amp;sz=902&amp;hl=en&amp;start=10&amp;um=1&amp;tbnid=obCoVVA4cfcpKM:&amp;tbnh=100&amp;tbnw=150&amp;prev=/images?q=video+tape&amp;hl=en&amp;um=1" TargetMode="External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19" Type="http://schemas.openxmlformats.org/officeDocument/2006/relationships/hyperlink" Target="http://www.vmsk.org/Layman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1132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humaira</dc:creator>
  <cp:lastModifiedBy>humaira</cp:lastModifiedBy>
  <cp:revision>1</cp:revision>
  <dcterms:created xsi:type="dcterms:W3CDTF">2014-10-15T07:08:00Z</dcterms:created>
  <dcterms:modified xsi:type="dcterms:W3CDTF">2014-10-15T07:09:00Z</dcterms:modified>
</cp:coreProperties>
</file>